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4F" w:rsidRPr="002254F5" w:rsidRDefault="003536BE" w:rsidP="00586432">
      <w:pPr>
        <w:spacing w:after="0" w:line="240" w:lineRule="auto"/>
        <w:jc w:val="center"/>
        <w:rPr>
          <w:rFonts w:ascii="Arial" w:hAnsi="Arial" w:cs="Arial"/>
        </w:rPr>
      </w:pPr>
      <w:r w:rsidRPr="002254F5">
        <w:rPr>
          <w:rFonts w:ascii="Arial" w:hAnsi="Arial" w:cs="Arial"/>
        </w:rPr>
        <w:t>Uchwała Nr ……./……../………………</w:t>
      </w:r>
    </w:p>
    <w:p w:rsidR="00100579" w:rsidRPr="002254F5" w:rsidRDefault="003536BE" w:rsidP="00586432">
      <w:pPr>
        <w:spacing w:after="0" w:line="240" w:lineRule="auto"/>
        <w:jc w:val="center"/>
        <w:rPr>
          <w:rFonts w:ascii="Arial" w:hAnsi="Arial" w:cs="Arial"/>
        </w:rPr>
      </w:pPr>
      <w:r w:rsidRPr="002254F5">
        <w:rPr>
          <w:rFonts w:ascii="Arial" w:hAnsi="Arial" w:cs="Arial"/>
        </w:rPr>
        <w:t xml:space="preserve">Rady </w:t>
      </w:r>
      <w:r w:rsidR="00B65F6C" w:rsidRPr="002254F5">
        <w:rPr>
          <w:rFonts w:ascii="Arial" w:hAnsi="Arial" w:cs="Arial"/>
        </w:rPr>
        <w:t xml:space="preserve">Miejskiej </w:t>
      </w:r>
      <w:r w:rsidR="00EC5B5B" w:rsidRPr="002254F5">
        <w:rPr>
          <w:rFonts w:ascii="Arial" w:hAnsi="Arial" w:cs="Arial"/>
        </w:rPr>
        <w:t>Kościana</w:t>
      </w:r>
    </w:p>
    <w:p w:rsidR="00100579" w:rsidRPr="002254F5" w:rsidRDefault="00100579" w:rsidP="00586432">
      <w:pPr>
        <w:spacing w:after="0" w:line="240" w:lineRule="auto"/>
        <w:jc w:val="center"/>
        <w:rPr>
          <w:rFonts w:ascii="Arial" w:hAnsi="Arial" w:cs="Arial"/>
        </w:rPr>
      </w:pPr>
      <w:r w:rsidRPr="002254F5">
        <w:rPr>
          <w:rFonts w:ascii="Arial" w:hAnsi="Arial" w:cs="Arial"/>
        </w:rPr>
        <w:t>z dnia ………………………………. r</w:t>
      </w:r>
      <w:r w:rsidR="002B078B" w:rsidRPr="002254F5">
        <w:rPr>
          <w:rFonts w:ascii="Arial" w:hAnsi="Arial" w:cs="Arial"/>
        </w:rPr>
        <w:t>.</w:t>
      </w:r>
    </w:p>
    <w:p w:rsidR="00100579" w:rsidRPr="002254F5" w:rsidRDefault="00100579" w:rsidP="00CE4057">
      <w:pPr>
        <w:spacing w:after="0" w:line="240" w:lineRule="auto"/>
        <w:jc w:val="center"/>
        <w:rPr>
          <w:rFonts w:ascii="Arial" w:hAnsi="Arial" w:cs="Arial"/>
        </w:rPr>
      </w:pPr>
      <w:r w:rsidRPr="002254F5">
        <w:rPr>
          <w:rFonts w:ascii="Arial" w:hAnsi="Arial" w:cs="Arial"/>
        </w:rPr>
        <w:t xml:space="preserve">w sprawie </w:t>
      </w:r>
      <w:r w:rsidR="00442CCF" w:rsidRPr="002254F5">
        <w:rPr>
          <w:rFonts w:ascii="Arial" w:hAnsi="Arial" w:cs="Arial"/>
        </w:rPr>
        <w:t xml:space="preserve">uchwalenia </w:t>
      </w:r>
      <w:r w:rsidR="00EC5B5B" w:rsidRPr="002254F5">
        <w:rPr>
          <w:rFonts w:ascii="Arial" w:hAnsi="Arial" w:cs="Arial"/>
        </w:rPr>
        <w:t>miejscowego planu zagospodarowania</w:t>
      </w:r>
      <w:r w:rsidR="00CE4057" w:rsidRPr="002254F5">
        <w:rPr>
          <w:rFonts w:ascii="Arial" w:hAnsi="Arial" w:cs="Arial"/>
        </w:rPr>
        <w:t xml:space="preserve"> przestrzennego "</w:t>
      </w:r>
      <w:r w:rsidR="000D0517" w:rsidRPr="002254F5">
        <w:rPr>
          <w:rFonts w:ascii="Arial" w:hAnsi="Arial" w:cs="Arial"/>
        </w:rPr>
        <w:t>W</w:t>
      </w:r>
      <w:r w:rsidR="00CE4057" w:rsidRPr="002254F5">
        <w:rPr>
          <w:rFonts w:ascii="Arial" w:hAnsi="Arial" w:cs="Arial"/>
        </w:rPr>
        <w:t xml:space="preserve"> rejonie ul. </w:t>
      </w:r>
      <w:r w:rsidR="00C607E7" w:rsidRPr="002254F5">
        <w:rPr>
          <w:rFonts w:ascii="Arial" w:hAnsi="Arial" w:cs="Arial"/>
        </w:rPr>
        <w:t>Zachodni</w:t>
      </w:r>
      <w:r w:rsidR="003B545E" w:rsidRPr="002254F5">
        <w:rPr>
          <w:rFonts w:ascii="Arial" w:hAnsi="Arial" w:cs="Arial"/>
        </w:rPr>
        <w:t>ej</w:t>
      </w:r>
      <w:r w:rsidR="00CE4057" w:rsidRPr="002254F5">
        <w:rPr>
          <w:rFonts w:ascii="Arial" w:hAnsi="Arial" w:cs="Arial"/>
        </w:rPr>
        <w:t>” w Kościanie</w:t>
      </w:r>
    </w:p>
    <w:p w:rsidR="00EC5B5B" w:rsidRPr="002254F5" w:rsidRDefault="00EC5B5B" w:rsidP="00586432">
      <w:pPr>
        <w:spacing w:after="0" w:line="240" w:lineRule="auto"/>
        <w:jc w:val="center"/>
        <w:rPr>
          <w:rFonts w:ascii="Arial" w:hAnsi="Arial" w:cs="Arial"/>
          <w:bdr w:val="none" w:sz="0" w:space="0" w:color="auto" w:frame="1"/>
        </w:rPr>
      </w:pPr>
    </w:p>
    <w:p w:rsidR="00100579" w:rsidRPr="002254F5" w:rsidRDefault="00100579" w:rsidP="00586432">
      <w:pPr>
        <w:spacing w:after="0" w:line="240" w:lineRule="auto"/>
        <w:ind w:firstLine="708"/>
        <w:jc w:val="both"/>
        <w:rPr>
          <w:rFonts w:ascii="Arial" w:hAnsi="Arial" w:cs="Arial"/>
        </w:rPr>
      </w:pPr>
      <w:r w:rsidRPr="002254F5">
        <w:rPr>
          <w:rFonts w:ascii="Arial" w:hAnsi="Arial" w:cs="Arial"/>
        </w:rPr>
        <w:t xml:space="preserve">Na podstawie art. 18 ust. 2 pkt 5, art. 40 ust. 1 </w:t>
      </w:r>
      <w:r w:rsidR="00A802FC" w:rsidRPr="002254F5">
        <w:rPr>
          <w:rFonts w:ascii="Arial" w:hAnsi="Arial" w:cs="Arial"/>
        </w:rPr>
        <w:t>ustawy z dnia 8 marca 1990 r. o </w:t>
      </w:r>
      <w:r w:rsidRPr="002254F5">
        <w:rPr>
          <w:rFonts w:ascii="Arial" w:hAnsi="Arial" w:cs="Arial"/>
        </w:rPr>
        <w:t>samorządzie gminnym (</w:t>
      </w:r>
      <w:r w:rsidR="004C5465" w:rsidRPr="002254F5">
        <w:rPr>
          <w:rFonts w:ascii="Arial" w:hAnsi="Arial" w:cs="Arial"/>
        </w:rPr>
        <w:t xml:space="preserve">t. j. </w:t>
      </w:r>
      <w:r w:rsidR="00BB2B73" w:rsidRPr="002254F5">
        <w:rPr>
          <w:rFonts w:ascii="Arial" w:hAnsi="Arial" w:cs="Arial"/>
        </w:rPr>
        <w:t>Dz.</w:t>
      </w:r>
      <w:r w:rsidR="005F45CD" w:rsidRPr="002254F5">
        <w:rPr>
          <w:rFonts w:ascii="Arial" w:hAnsi="Arial" w:cs="Arial"/>
        </w:rPr>
        <w:t xml:space="preserve"> </w:t>
      </w:r>
      <w:r w:rsidR="008811C7" w:rsidRPr="002254F5">
        <w:rPr>
          <w:rFonts w:ascii="Arial" w:hAnsi="Arial" w:cs="Arial"/>
        </w:rPr>
        <w:t xml:space="preserve">U. z </w:t>
      </w:r>
      <w:r w:rsidR="00104837" w:rsidRPr="002254F5">
        <w:rPr>
          <w:rFonts w:ascii="Arial" w:hAnsi="Arial" w:cs="Arial"/>
        </w:rPr>
        <w:t>2023 r. poz. 40</w:t>
      </w:r>
      <w:r w:rsidR="00CE4057" w:rsidRPr="002254F5">
        <w:rPr>
          <w:rFonts w:ascii="Arial" w:hAnsi="Arial" w:cs="Arial"/>
        </w:rPr>
        <w:t xml:space="preserve">) </w:t>
      </w:r>
      <w:r w:rsidRPr="002254F5">
        <w:rPr>
          <w:rFonts w:ascii="Arial" w:hAnsi="Arial" w:cs="Arial"/>
        </w:rPr>
        <w:t xml:space="preserve">i </w:t>
      </w:r>
      <w:r w:rsidR="002B078B" w:rsidRPr="002254F5">
        <w:rPr>
          <w:rFonts w:ascii="Arial" w:hAnsi="Arial" w:cs="Arial"/>
        </w:rPr>
        <w:t>art. 20 ust. 1 ustawy z dnia </w:t>
      </w:r>
      <w:r w:rsidR="007F09C9" w:rsidRPr="002254F5">
        <w:rPr>
          <w:rFonts w:ascii="Arial" w:hAnsi="Arial" w:cs="Arial"/>
        </w:rPr>
        <w:t>27 </w:t>
      </w:r>
      <w:r w:rsidRPr="002254F5">
        <w:rPr>
          <w:rFonts w:ascii="Arial" w:hAnsi="Arial" w:cs="Arial"/>
        </w:rPr>
        <w:t>marca 2003 r. o planowaniu i zagospodarowaniu prze</w:t>
      </w:r>
      <w:r w:rsidR="00313954" w:rsidRPr="002254F5">
        <w:rPr>
          <w:rFonts w:ascii="Arial" w:hAnsi="Arial" w:cs="Arial"/>
        </w:rPr>
        <w:t>strzennym (t.j. </w:t>
      </w:r>
      <w:r w:rsidR="002B078B" w:rsidRPr="002254F5">
        <w:rPr>
          <w:rFonts w:ascii="Arial" w:hAnsi="Arial" w:cs="Arial"/>
        </w:rPr>
        <w:t>Dz.</w:t>
      </w:r>
      <w:r w:rsidR="00313954" w:rsidRPr="002254F5">
        <w:rPr>
          <w:rFonts w:ascii="Arial" w:hAnsi="Arial" w:cs="Arial"/>
        </w:rPr>
        <w:t> </w:t>
      </w:r>
      <w:r w:rsidR="002B078B" w:rsidRPr="002254F5">
        <w:rPr>
          <w:rFonts w:ascii="Arial" w:hAnsi="Arial" w:cs="Arial"/>
        </w:rPr>
        <w:t>U.</w:t>
      </w:r>
      <w:r w:rsidR="00313954" w:rsidRPr="002254F5">
        <w:rPr>
          <w:rFonts w:ascii="Arial" w:hAnsi="Arial" w:cs="Arial"/>
        </w:rPr>
        <w:t> </w:t>
      </w:r>
      <w:r w:rsidR="002B078B" w:rsidRPr="002254F5">
        <w:rPr>
          <w:rFonts w:ascii="Arial" w:hAnsi="Arial" w:cs="Arial"/>
        </w:rPr>
        <w:t>z</w:t>
      </w:r>
      <w:r w:rsidR="00214BED" w:rsidRPr="002254F5">
        <w:rPr>
          <w:rFonts w:ascii="Arial" w:hAnsi="Arial" w:cs="Arial"/>
        </w:rPr>
        <w:t> </w:t>
      </w:r>
      <w:r w:rsidR="00313954" w:rsidRPr="002254F5">
        <w:rPr>
          <w:rFonts w:ascii="Arial" w:hAnsi="Arial" w:cs="Arial"/>
        </w:rPr>
        <w:t>202</w:t>
      </w:r>
      <w:r w:rsidR="00CE4057" w:rsidRPr="002254F5">
        <w:rPr>
          <w:rFonts w:ascii="Arial" w:hAnsi="Arial" w:cs="Arial"/>
        </w:rPr>
        <w:t>2</w:t>
      </w:r>
      <w:r w:rsidR="00313954" w:rsidRPr="002254F5">
        <w:rPr>
          <w:rFonts w:ascii="Arial" w:hAnsi="Arial" w:cs="Arial"/>
        </w:rPr>
        <w:t> </w:t>
      </w:r>
      <w:r w:rsidR="00214BED" w:rsidRPr="002254F5">
        <w:rPr>
          <w:rFonts w:ascii="Arial" w:hAnsi="Arial" w:cs="Arial"/>
        </w:rPr>
        <w:t>r. poz.</w:t>
      </w:r>
      <w:r w:rsidR="00CE4057" w:rsidRPr="002254F5">
        <w:rPr>
          <w:rFonts w:ascii="Arial" w:hAnsi="Arial" w:cs="Arial"/>
        </w:rPr>
        <w:t xml:space="preserve"> 503</w:t>
      </w:r>
      <w:r w:rsidR="004C1D45" w:rsidRPr="002254F5">
        <w:rPr>
          <w:rFonts w:ascii="Arial" w:hAnsi="Arial" w:cs="Arial"/>
        </w:rPr>
        <w:t xml:space="preserve"> ze </w:t>
      </w:r>
      <w:r w:rsidR="00063D27" w:rsidRPr="002254F5">
        <w:rPr>
          <w:rFonts w:ascii="Arial" w:hAnsi="Arial" w:cs="Arial"/>
        </w:rPr>
        <w:t>zm.</w:t>
      </w:r>
      <w:r w:rsidRPr="002254F5">
        <w:rPr>
          <w:rFonts w:ascii="Arial" w:hAnsi="Arial" w:cs="Arial"/>
        </w:rPr>
        <w:t>)</w:t>
      </w:r>
      <w:r w:rsidR="00D3764F" w:rsidRPr="002254F5">
        <w:rPr>
          <w:rFonts w:ascii="Arial" w:hAnsi="Arial" w:cs="Arial"/>
        </w:rPr>
        <w:t xml:space="preserve"> w związku z uchwałą </w:t>
      </w:r>
      <w:r w:rsidR="00EC5B5B" w:rsidRPr="002254F5">
        <w:rPr>
          <w:rFonts w:ascii="Arial" w:hAnsi="Arial" w:cs="Arial"/>
        </w:rPr>
        <w:t xml:space="preserve">Nr </w:t>
      </w:r>
      <w:r w:rsidR="00C607E7" w:rsidRPr="002254F5">
        <w:rPr>
          <w:rFonts w:ascii="Arial" w:hAnsi="Arial" w:cs="Arial"/>
        </w:rPr>
        <w:t>XXIX/379</w:t>
      </w:r>
      <w:r w:rsidR="000D0517" w:rsidRPr="002254F5">
        <w:rPr>
          <w:rFonts w:ascii="Arial" w:hAnsi="Arial" w:cs="Arial"/>
        </w:rPr>
        <w:t>/21</w:t>
      </w:r>
      <w:r w:rsidR="00EC5B5B" w:rsidRPr="002254F5">
        <w:rPr>
          <w:rFonts w:ascii="Arial" w:hAnsi="Arial" w:cs="Arial"/>
        </w:rPr>
        <w:t xml:space="preserve"> Rady Miejskiej Kościana z dnia </w:t>
      </w:r>
      <w:r w:rsidR="00C607E7" w:rsidRPr="002254F5">
        <w:rPr>
          <w:rFonts w:ascii="Arial" w:hAnsi="Arial" w:cs="Arial"/>
        </w:rPr>
        <w:t>19 grudnia</w:t>
      </w:r>
      <w:r w:rsidR="000D0517" w:rsidRPr="002254F5">
        <w:rPr>
          <w:rFonts w:ascii="Arial" w:hAnsi="Arial" w:cs="Arial"/>
        </w:rPr>
        <w:t xml:space="preserve"> 2021 r.</w:t>
      </w:r>
      <w:r w:rsidR="00EC5B5B" w:rsidRPr="002254F5">
        <w:rPr>
          <w:rFonts w:ascii="Arial" w:hAnsi="Arial" w:cs="Arial"/>
        </w:rPr>
        <w:t xml:space="preserve"> </w:t>
      </w:r>
      <w:r w:rsidR="00313954" w:rsidRPr="002254F5">
        <w:rPr>
          <w:rFonts w:ascii="Arial" w:hAnsi="Arial" w:cs="Arial"/>
        </w:rPr>
        <w:t xml:space="preserve">w </w:t>
      </w:r>
      <w:r w:rsidR="00D3764F" w:rsidRPr="002254F5">
        <w:rPr>
          <w:rFonts w:ascii="Arial" w:hAnsi="Arial" w:cs="Arial"/>
        </w:rPr>
        <w:t>sprawie przystąpienia do</w:t>
      </w:r>
      <w:r w:rsidR="00214BED" w:rsidRPr="002254F5">
        <w:rPr>
          <w:rFonts w:ascii="Arial" w:hAnsi="Arial" w:cs="Arial"/>
        </w:rPr>
        <w:t xml:space="preserve"> sporządzania</w:t>
      </w:r>
      <w:r w:rsidR="00D3764F" w:rsidRPr="002254F5">
        <w:rPr>
          <w:rFonts w:ascii="Arial" w:hAnsi="Arial" w:cs="Arial"/>
        </w:rPr>
        <w:t xml:space="preserve"> </w:t>
      </w:r>
      <w:r w:rsidR="00EC5B5B" w:rsidRPr="002254F5">
        <w:rPr>
          <w:rFonts w:ascii="Arial" w:hAnsi="Arial" w:cs="Arial"/>
        </w:rPr>
        <w:t>miejscowego planu zagospodarowania przestrzennego</w:t>
      </w:r>
      <w:r w:rsidR="00C607E7" w:rsidRPr="002254F5">
        <w:rPr>
          <w:rFonts w:ascii="Arial" w:hAnsi="Arial" w:cs="Arial"/>
        </w:rPr>
        <w:t xml:space="preserve"> "W rejonie ul. Zachodniej</w:t>
      </w:r>
      <w:r w:rsidR="000D0517" w:rsidRPr="002254F5">
        <w:rPr>
          <w:rFonts w:ascii="Arial" w:hAnsi="Arial" w:cs="Arial"/>
        </w:rPr>
        <w:t>” w Kościanie</w:t>
      </w:r>
      <w:r w:rsidR="003008B9" w:rsidRPr="002254F5">
        <w:rPr>
          <w:rFonts w:ascii="Arial" w:hAnsi="Arial" w:cs="Arial"/>
        </w:rPr>
        <w:t>,</w:t>
      </w:r>
      <w:r w:rsidR="00D3764F" w:rsidRPr="002254F5">
        <w:rPr>
          <w:rFonts w:ascii="Arial" w:hAnsi="Arial" w:cs="Arial"/>
        </w:rPr>
        <w:t xml:space="preserve"> </w:t>
      </w:r>
      <w:r w:rsidR="00673F38" w:rsidRPr="002254F5">
        <w:rPr>
          <w:rFonts w:ascii="Arial" w:hAnsi="Arial" w:cs="Arial"/>
        </w:rPr>
        <w:t>po </w:t>
      </w:r>
      <w:r w:rsidR="00214BED" w:rsidRPr="002254F5">
        <w:rPr>
          <w:rFonts w:ascii="Arial" w:hAnsi="Arial" w:cs="Arial"/>
        </w:rPr>
        <w:t>stwierdzeniu, że </w:t>
      </w:r>
      <w:r w:rsidRPr="002254F5">
        <w:rPr>
          <w:rFonts w:ascii="Arial" w:hAnsi="Arial" w:cs="Arial"/>
        </w:rPr>
        <w:t>projekt</w:t>
      </w:r>
      <w:r w:rsidR="003008B9" w:rsidRPr="002254F5">
        <w:rPr>
          <w:rFonts w:ascii="Arial" w:hAnsi="Arial" w:cs="Arial"/>
        </w:rPr>
        <w:t xml:space="preserve"> </w:t>
      </w:r>
      <w:r w:rsidR="00EC5B5B" w:rsidRPr="002254F5">
        <w:rPr>
          <w:rFonts w:ascii="Arial" w:hAnsi="Arial" w:cs="Arial"/>
        </w:rPr>
        <w:t xml:space="preserve">miejscowego planu zagospodarowania przestrzennego </w:t>
      </w:r>
      <w:r w:rsidR="00673F38" w:rsidRPr="002254F5">
        <w:rPr>
          <w:rFonts w:ascii="Arial" w:hAnsi="Arial" w:cs="Arial"/>
        </w:rPr>
        <w:t>"W </w:t>
      </w:r>
      <w:r w:rsidR="00C607E7" w:rsidRPr="002254F5">
        <w:rPr>
          <w:rFonts w:ascii="Arial" w:hAnsi="Arial" w:cs="Arial"/>
        </w:rPr>
        <w:t>rejonie ul. Zachodn</w:t>
      </w:r>
      <w:r w:rsidR="003B545E" w:rsidRPr="002254F5">
        <w:rPr>
          <w:rFonts w:ascii="Arial" w:hAnsi="Arial" w:cs="Arial"/>
        </w:rPr>
        <w:t>iej</w:t>
      </w:r>
      <w:r w:rsidR="0060476C" w:rsidRPr="002254F5">
        <w:rPr>
          <w:rFonts w:ascii="Arial" w:hAnsi="Arial" w:cs="Arial"/>
        </w:rPr>
        <w:t>” w </w:t>
      </w:r>
      <w:r w:rsidR="000D0517" w:rsidRPr="002254F5">
        <w:rPr>
          <w:rFonts w:ascii="Arial" w:hAnsi="Arial" w:cs="Arial"/>
        </w:rPr>
        <w:t>Kościanie</w:t>
      </w:r>
      <w:r w:rsidR="003B545E" w:rsidRPr="002254F5">
        <w:rPr>
          <w:rFonts w:ascii="Arial" w:hAnsi="Arial" w:cs="Arial"/>
        </w:rPr>
        <w:t xml:space="preserve"> </w:t>
      </w:r>
      <w:r w:rsidR="002B078B" w:rsidRPr="002254F5">
        <w:rPr>
          <w:rFonts w:ascii="Arial" w:hAnsi="Arial" w:cs="Arial"/>
        </w:rPr>
        <w:t>nie</w:t>
      </w:r>
      <w:r w:rsidR="00C607E7" w:rsidRPr="002254F5">
        <w:rPr>
          <w:rFonts w:ascii="Arial" w:hAnsi="Arial" w:cs="Arial"/>
        </w:rPr>
        <w:t xml:space="preserve"> </w:t>
      </w:r>
      <w:r w:rsidRPr="002254F5">
        <w:rPr>
          <w:rFonts w:ascii="Arial" w:hAnsi="Arial" w:cs="Arial"/>
        </w:rPr>
        <w:t xml:space="preserve">narusza ustaleń </w:t>
      </w:r>
      <w:r w:rsidR="00EC5B5B" w:rsidRPr="002254F5">
        <w:rPr>
          <w:rFonts w:ascii="Arial" w:hAnsi="Arial" w:cs="Arial"/>
        </w:rPr>
        <w:t>s</w:t>
      </w:r>
      <w:r w:rsidR="00673F38" w:rsidRPr="002254F5">
        <w:rPr>
          <w:rFonts w:ascii="Arial" w:hAnsi="Arial" w:cs="Arial"/>
        </w:rPr>
        <w:t>tudium uwarunkowań i </w:t>
      </w:r>
      <w:r w:rsidRPr="002254F5">
        <w:rPr>
          <w:rFonts w:ascii="Arial" w:hAnsi="Arial" w:cs="Arial"/>
        </w:rPr>
        <w:t xml:space="preserve">kierunków zagospodarowania przestrzennego </w:t>
      </w:r>
      <w:r w:rsidR="00EC5B5B" w:rsidRPr="002254F5">
        <w:rPr>
          <w:rFonts w:ascii="Arial" w:hAnsi="Arial" w:cs="Arial"/>
        </w:rPr>
        <w:t xml:space="preserve">miasta Kościan, </w:t>
      </w:r>
      <w:r w:rsidR="00495672" w:rsidRPr="002254F5">
        <w:rPr>
          <w:rFonts w:ascii="Arial" w:hAnsi="Arial" w:cs="Arial"/>
        </w:rPr>
        <w:t xml:space="preserve">Rada </w:t>
      </w:r>
      <w:r w:rsidR="00BA2CF5" w:rsidRPr="002254F5">
        <w:rPr>
          <w:rFonts w:ascii="Arial" w:hAnsi="Arial" w:cs="Arial"/>
        </w:rPr>
        <w:t xml:space="preserve">Miejska </w:t>
      </w:r>
      <w:r w:rsidR="00EC5B5B" w:rsidRPr="002254F5">
        <w:rPr>
          <w:rFonts w:ascii="Arial" w:hAnsi="Arial" w:cs="Arial"/>
        </w:rPr>
        <w:t>Kościana</w:t>
      </w:r>
      <w:r w:rsidR="004C5465" w:rsidRPr="002254F5">
        <w:rPr>
          <w:rFonts w:ascii="Arial" w:hAnsi="Arial" w:cs="Arial"/>
          <w:bCs/>
        </w:rPr>
        <w:t xml:space="preserve"> </w:t>
      </w:r>
      <w:r w:rsidR="003008B9" w:rsidRPr="002254F5">
        <w:rPr>
          <w:rFonts w:ascii="Arial" w:hAnsi="Arial" w:cs="Arial"/>
        </w:rPr>
        <w:t>uchwala, co </w:t>
      </w:r>
      <w:r w:rsidRPr="002254F5">
        <w:rPr>
          <w:rFonts w:ascii="Arial" w:hAnsi="Arial" w:cs="Arial"/>
        </w:rPr>
        <w:t>następuje:</w:t>
      </w:r>
      <w:r w:rsidR="00AF5012" w:rsidRPr="002254F5">
        <w:rPr>
          <w:rFonts w:ascii="Arial" w:hAnsi="Arial" w:cs="Arial"/>
        </w:rPr>
        <w:t xml:space="preserve"> </w:t>
      </w:r>
    </w:p>
    <w:p w:rsidR="00AF5012" w:rsidRPr="002254F5" w:rsidRDefault="00AF5012" w:rsidP="00586432">
      <w:pPr>
        <w:spacing w:after="0" w:line="240" w:lineRule="auto"/>
        <w:jc w:val="both"/>
        <w:rPr>
          <w:rFonts w:ascii="Arial" w:hAnsi="Arial" w:cs="Arial"/>
        </w:rPr>
      </w:pPr>
    </w:p>
    <w:p w:rsidR="00AF5012" w:rsidRPr="002254F5" w:rsidRDefault="00AF5012" w:rsidP="00586432">
      <w:pPr>
        <w:spacing w:after="0" w:line="240" w:lineRule="auto"/>
        <w:jc w:val="center"/>
        <w:rPr>
          <w:rFonts w:ascii="Arial" w:hAnsi="Arial" w:cs="Arial"/>
        </w:rPr>
      </w:pPr>
      <w:r w:rsidRPr="002254F5">
        <w:rPr>
          <w:rFonts w:ascii="Arial" w:hAnsi="Arial" w:cs="Arial"/>
        </w:rPr>
        <w:t>Rozdział 1.</w:t>
      </w:r>
    </w:p>
    <w:p w:rsidR="00AF5012" w:rsidRPr="002254F5" w:rsidRDefault="00AF5012" w:rsidP="00586432">
      <w:pPr>
        <w:spacing w:after="0" w:line="240" w:lineRule="auto"/>
        <w:jc w:val="center"/>
        <w:rPr>
          <w:rFonts w:ascii="Arial" w:hAnsi="Arial" w:cs="Arial"/>
        </w:rPr>
      </w:pPr>
      <w:r w:rsidRPr="002254F5">
        <w:rPr>
          <w:rFonts w:ascii="Arial" w:hAnsi="Arial" w:cs="Arial"/>
        </w:rPr>
        <w:t>Ustalenia ogólne</w:t>
      </w:r>
    </w:p>
    <w:p w:rsidR="00810AD9" w:rsidRPr="002254F5" w:rsidRDefault="00810AD9" w:rsidP="00586432">
      <w:pPr>
        <w:spacing w:after="0" w:line="240" w:lineRule="auto"/>
        <w:jc w:val="center"/>
        <w:rPr>
          <w:rFonts w:ascii="Arial" w:hAnsi="Arial" w:cs="Arial"/>
        </w:rPr>
      </w:pPr>
    </w:p>
    <w:p w:rsidR="00673F38" w:rsidRPr="002254F5" w:rsidRDefault="00673F38"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1. </w:t>
      </w:r>
      <w:r w:rsidR="00EC5B5B" w:rsidRPr="002254F5">
        <w:rPr>
          <w:rFonts w:ascii="Arial" w:hAnsi="Arial" w:cs="Arial"/>
          <w:sz w:val="22"/>
          <w:szCs w:val="22"/>
        </w:rPr>
        <w:t>M</w:t>
      </w:r>
      <w:r w:rsidR="00AF5012" w:rsidRPr="002254F5">
        <w:rPr>
          <w:rFonts w:ascii="Arial" w:hAnsi="Arial" w:cs="Arial"/>
          <w:sz w:val="22"/>
          <w:szCs w:val="22"/>
        </w:rPr>
        <w:t xml:space="preserve">iejscowy plan zagospodarowania </w:t>
      </w:r>
      <w:r w:rsidR="00C607E7" w:rsidRPr="002254F5">
        <w:rPr>
          <w:rFonts w:ascii="Arial" w:hAnsi="Arial" w:cs="Arial"/>
          <w:sz w:val="22"/>
          <w:szCs w:val="22"/>
        </w:rPr>
        <w:t>przestrzennego "W rejonie ul.</w:t>
      </w:r>
      <w:r w:rsidR="001431E2" w:rsidRPr="002254F5">
        <w:rPr>
          <w:rFonts w:ascii="Arial" w:hAnsi="Arial" w:cs="Arial"/>
          <w:sz w:val="22"/>
          <w:szCs w:val="22"/>
        </w:rPr>
        <w:t> </w:t>
      </w:r>
      <w:r w:rsidR="00C607E7" w:rsidRPr="002254F5">
        <w:rPr>
          <w:rFonts w:ascii="Arial" w:hAnsi="Arial" w:cs="Arial"/>
          <w:sz w:val="22"/>
          <w:szCs w:val="22"/>
        </w:rPr>
        <w:t>Zachodnie</w:t>
      </w:r>
      <w:r w:rsidR="003B545E" w:rsidRPr="002254F5">
        <w:rPr>
          <w:rFonts w:ascii="Arial" w:hAnsi="Arial" w:cs="Arial"/>
          <w:sz w:val="22"/>
          <w:szCs w:val="22"/>
        </w:rPr>
        <w:t>j</w:t>
      </w:r>
      <w:r w:rsidR="000D0517" w:rsidRPr="002254F5">
        <w:rPr>
          <w:rFonts w:ascii="Arial" w:hAnsi="Arial" w:cs="Arial"/>
          <w:sz w:val="22"/>
          <w:szCs w:val="22"/>
        </w:rPr>
        <w:t xml:space="preserve">” w Kościanie, </w:t>
      </w:r>
      <w:r w:rsidR="00AF5012" w:rsidRPr="002254F5">
        <w:rPr>
          <w:rFonts w:ascii="Arial" w:hAnsi="Arial" w:cs="Arial"/>
          <w:sz w:val="22"/>
          <w:szCs w:val="22"/>
        </w:rPr>
        <w:t>zwan</w:t>
      </w:r>
      <w:r w:rsidR="00EA2CBE" w:rsidRPr="002254F5">
        <w:rPr>
          <w:rFonts w:ascii="Arial" w:hAnsi="Arial" w:cs="Arial"/>
          <w:sz w:val="22"/>
          <w:szCs w:val="22"/>
        </w:rPr>
        <w:t>y</w:t>
      </w:r>
      <w:r w:rsidR="00AF5012" w:rsidRPr="002254F5">
        <w:rPr>
          <w:rFonts w:ascii="Arial" w:hAnsi="Arial" w:cs="Arial"/>
          <w:sz w:val="22"/>
          <w:szCs w:val="22"/>
        </w:rPr>
        <w:t xml:space="preserve"> dalej „planem”</w:t>
      </w:r>
      <w:r w:rsidR="00495672" w:rsidRPr="002254F5">
        <w:rPr>
          <w:rFonts w:ascii="Arial" w:hAnsi="Arial" w:cs="Arial"/>
          <w:sz w:val="22"/>
          <w:szCs w:val="22"/>
        </w:rPr>
        <w:t xml:space="preserve">, obejmuje obszar </w:t>
      </w:r>
      <w:r w:rsidR="001431E2" w:rsidRPr="002254F5">
        <w:rPr>
          <w:rFonts w:ascii="Arial" w:hAnsi="Arial" w:cs="Arial"/>
          <w:sz w:val="22"/>
          <w:szCs w:val="22"/>
        </w:rPr>
        <w:t>położony w </w:t>
      </w:r>
      <w:r w:rsidR="000D0517" w:rsidRPr="002254F5">
        <w:rPr>
          <w:rFonts w:ascii="Arial" w:hAnsi="Arial" w:cs="Arial"/>
          <w:sz w:val="22"/>
          <w:szCs w:val="22"/>
        </w:rPr>
        <w:t xml:space="preserve">rejonie </w:t>
      </w:r>
      <w:r w:rsidR="00C607E7" w:rsidRPr="002254F5">
        <w:rPr>
          <w:rFonts w:ascii="Arial" w:hAnsi="Arial" w:cs="Arial"/>
          <w:sz w:val="22"/>
          <w:szCs w:val="22"/>
        </w:rPr>
        <w:t xml:space="preserve">ul. Sierakowskiego, </w:t>
      </w:r>
      <w:r w:rsidR="000D0517" w:rsidRPr="002254F5">
        <w:rPr>
          <w:rFonts w:ascii="Arial" w:hAnsi="Arial" w:cs="Arial"/>
          <w:sz w:val="22"/>
          <w:szCs w:val="22"/>
        </w:rPr>
        <w:t xml:space="preserve">ul. </w:t>
      </w:r>
      <w:r w:rsidR="00C607E7" w:rsidRPr="002254F5">
        <w:rPr>
          <w:rFonts w:ascii="Arial" w:hAnsi="Arial" w:cs="Arial"/>
          <w:sz w:val="22"/>
          <w:szCs w:val="22"/>
        </w:rPr>
        <w:t>Zachodniej, ul. Balcera,</w:t>
      </w:r>
      <w:r w:rsidR="003B545E" w:rsidRPr="002254F5">
        <w:rPr>
          <w:rFonts w:ascii="Arial" w:hAnsi="Arial" w:cs="Arial"/>
          <w:sz w:val="22"/>
          <w:szCs w:val="22"/>
        </w:rPr>
        <w:t xml:space="preserve"> w sąsiedztwie </w:t>
      </w:r>
      <w:r w:rsidR="00C607E7" w:rsidRPr="002254F5">
        <w:rPr>
          <w:rFonts w:ascii="Arial" w:hAnsi="Arial" w:cs="Arial"/>
          <w:sz w:val="22"/>
          <w:szCs w:val="22"/>
        </w:rPr>
        <w:t>drogi</w:t>
      </w:r>
      <w:r w:rsidR="00BF33C9" w:rsidRPr="002254F5">
        <w:rPr>
          <w:rFonts w:ascii="Arial" w:hAnsi="Arial" w:cs="Arial"/>
          <w:sz w:val="22"/>
          <w:szCs w:val="22"/>
        </w:rPr>
        <w:t xml:space="preserve"> powiatowej nr 3949</w:t>
      </w:r>
      <w:r w:rsidRPr="002254F5">
        <w:rPr>
          <w:rFonts w:ascii="Arial" w:hAnsi="Arial" w:cs="Arial"/>
          <w:sz w:val="22"/>
          <w:szCs w:val="22"/>
        </w:rPr>
        <w:t>.</w:t>
      </w:r>
    </w:p>
    <w:p w:rsidR="00AF5012" w:rsidRPr="002254F5" w:rsidRDefault="00673F38" w:rsidP="00673F38">
      <w:pPr>
        <w:pStyle w:val="Tekstpodstawowywcity"/>
        <w:numPr>
          <w:ilvl w:val="0"/>
          <w:numId w:val="6"/>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 xml:space="preserve">Granice obszaru objętego planem </w:t>
      </w:r>
      <w:r w:rsidR="001F2102" w:rsidRPr="002254F5">
        <w:rPr>
          <w:rFonts w:ascii="Arial" w:hAnsi="Arial" w:cs="Arial"/>
          <w:sz w:val="22"/>
          <w:szCs w:val="22"/>
        </w:rPr>
        <w:t>określone zostały na</w:t>
      </w:r>
      <w:r w:rsidR="00C607E7" w:rsidRPr="002254F5">
        <w:rPr>
          <w:rFonts w:ascii="Arial" w:hAnsi="Arial" w:cs="Arial"/>
          <w:sz w:val="22"/>
          <w:szCs w:val="22"/>
        </w:rPr>
        <w:t xml:space="preserve"> </w:t>
      </w:r>
      <w:r w:rsidR="001F2102" w:rsidRPr="002254F5">
        <w:rPr>
          <w:rFonts w:ascii="Arial" w:hAnsi="Arial" w:cs="Arial"/>
          <w:sz w:val="22"/>
          <w:szCs w:val="22"/>
        </w:rPr>
        <w:t>rysunku planu</w:t>
      </w:r>
      <w:r w:rsidR="00AF5012" w:rsidRPr="002254F5">
        <w:rPr>
          <w:rFonts w:ascii="Arial" w:hAnsi="Arial" w:cs="Arial"/>
          <w:sz w:val="22"/>
          <w:szCs w:val="22"/>
        </w:rPr>
        <w:t>.</w:t>
      </w:r>
    </w:p>
    <w:p w:rsidR="00810AD9" w:rsidRPr="002254F5" w:rsidRDefault="00810AD9" w:rsidP="00586432">
      <w:pPr>
        <w:spacing w:after="0" w:line="240" w:lineRule="auto"/>
        <w:ind w:firstLine="709"/>
        <w:jc w:val="both"/>
        <w:rPr>
          <w:rFonts w:ascii="Arial" w:hAnsi="Arial" w:cs="Arial"/>
        </w:rPr>
      </w:pPr>
    </w:p>
    <w:p w:rsidR="00495672" w:rsidRPr="002254F5" w:rsidRDefault="0076028F"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Integralnymi częściami </w:t>
      </w:r>
      <w:r w:rsidR="00495672" w:rsidRPr="002254F5">
        <w:rPr>
          <w:rFonts w:ascii="Arial" w:hAnsi="Arial" w:cs="Arial"/>
          <w:sz w:val="22"/>
          <w:szCs w:val="22"/>
        </w:rPr>
        <w:t>uchwały są:</w:t>
      </w:r>
    </w:p>
    <w:p w:rsidR="00495672" w:rsidRPr="002254F5" w:rsidRDefault="00495672" w:rsidP="003016C8">
      <w:pPr>
        <w:numPr>
          <w:ilvl w:val="0"/>
          <w:numId w:val="3"/>
        </w:numPr>
        <w:tabs>
          <w:tab w:val="clear" w:pos="720"/>
          <w:tab w:val="num" w:pos="360"/>
        </w:tabs>
        <w:spacing w:after="0" w:line="240" w:lineRule="auto"/>
        <w:ind w:left="360"/>
        <w:jc w:val="both"/>
        <w:rPr>
          <w:rFonts w:ascii="Arial" w:hAnsi="Arial" w:cs="Arial"/>
        </w:rPr>
      </w:pPr>
      <w:r w:rsidRPr="002254F5">
        <w:rPr>
          <w:rFonts w:ascii="Arial" w:hAnsi="Arial" w:cs="Arial"/>
        </w:rPr>
        <w:t>rysunek planu w skali</w:t>
      </w:r>
      <w:r w:rsidR="00F0512F" w:rsidRPr="002254F5">
        <w:rPr>
          <w:rFonts w:ascii="Arial" w:hAnsi="Arial" w:cs="Arial"/>
        </w:rPr>
        <w:t xml:space="preserve"> 1:1000, </w:t>
      </w:r>
      <w:r w:rsidR="00313954" w:rsidRPr="002254F5">
        <w:rPr>
          <w:rFonts w:ascii="Arial" w:hAnsi="Arial" w:cs="Arial"/>
        </w:rPr>
        <w:t xml:space="preserve">stanowiący załącznik </w:t>
      </w:r>
      <w:r w:rsidRPr="002254F5">
        <w:rPr>
          <w:rFonts w:ascii="Arial" w:hAnsi="Arial" w:cs="Arial"/>
        </w:rPr>
        <w:t>nr 1;</w:t>
      </w:r>
    </w:p>
    <w:p w:rsidR="00495672" w:rsidRPr="002254F5" w:rsidRDefault="00495672" w:rsidP="003016C8">
      <w:pPr>
        <w:numPr>
          <w:ilvl w:val="0"/>
          <w:numId w:val="3"/>
        </w:numPr>
        <w:tabs>
          <w:tab w:val="clear" w:pos="720"/>
          <w:tab w:val="num" w:pos="360"/>
        </w:tabs>
        <w:spacing w:after="0" w:line="240" w:lineRule="auto"/>
        <w:ind w:left="360"/>
        <w:jc w:val="both"/>
        <w:rPr>
          <w:rFonts w:ascii="Arial" w:hAnsi="Arial" w:cs="Arial"/>
        </w:rPr>
      </w:pPr>
      <w:r w:rsidRPr="002254F5">
        <w:rPr>
          <w:rFonts w:ascii="Arial" w:hAnsi="Arial" w:cs="Arial"/>
        </w:rPr>
        <w:t>rozstrzygnięcie o sposobie rozpatrzenia uwag do projektu planu, stanowiące załącznik nr 2;</w:t>
      </w:r>
    </w:p>
    <w:p w:rsidR="007603C2" w:rsidRPr="002254F5" w:rsidRDefault="00495672" w:rsidP="003016C8">
      <w:pPr>
        <w:numPr>
          <w:ilvl w:val="0"/>
          <w:numId w:val="3"/>
        </w:numPr>
        <w:tabs>
          <w:tab w:val="clear" w:pos="720"/>
          <w:tab w:val="num" w:pos="360"/>
        </w:tabs>
        <w:spacing w:after="0" w:line="240" w:lineRule="auto"/>
        <w:ind w:left="360"/>
        <w:jc w:val="both"/>
        <w:rPr>
          <w:rFonts w:ascii="Arial" w:hAnsi="Arial" w:cs="Arial"/>
        </w:rPr>
      </w:pPr>
      <w:r w:rsidRPr="002254F5">
        <w:rPr>
          <w:rFonts w:ascii="Arial" w:hAnsi="Arial" w:cs="Arial"/>
        </w:rPr>
        <w:t>rozstrzygnięcie o sposobie realizacji, zapisanych w planie, inwestycji z zakresu infrastruktury technicznej, które należą do zadań własnych gminy oraz zasadach ich finan</w:t>
      </w:r>
      <w:r w:rsidR="00214BED" w:rsidRPr="002254F5">
        <w:rPr>
          <w:rFonts w:ascii="Arial" w:hAnsi="Arial" w:cs="Arial"/>
        </w:rPr>
        <w:t xml:space="preserve">sowania, zgodnie z przepisami o </w:t>
      </w:r>
      <w:r w:rsidRPr="002254F5">
        <w:rPr>
          <w:rFonts w:ascii="Arial" w:hAnsi="Arial" w:cs="Arial"/>
        </w:rPr>
        <w:t>finansach publicznych, stanowiące załącznik nr 3</w:t>
      </w:r>
      <w:r w:rsidR="007603C2" w:rsidRPr="002254F5">
        <w:rPr>
          <w:rFonts w:ascii="Arial" w:hAnsi="Arial" w:cs="Arial"/>
        </w:rPr>
        <w:t>;</w:t>
      </w:r>
    </w:p>
    <w:p w:rsidR="00495672" w:rsidRPr="002254F5" w:rsidRDefault="007603C2" w:rsidP="003016C8">
      <w:pPr>
        <w:numPr>
          <w:ilvl w:val="0"/>
          <w:numId w:val="3"/>
        </w:numPr>
        <w:tabs>
          <w:tab w:val="clear" w:pos="720"/>
          <w:tab w:val="num" w:pos="360"/>
        </w:tabs>
        <w:spacing w:after="0" w:line="240" w:lineRule="auto"/>
        <w:ind w:left="360"/>
        <w:jc w:val="both"/>
        <w:rPr>
          <w:rFonts w:ascii="Arial" w:hAnsi="Arial" w:cs="Arial"/>
        </w:rPr>
      </w:pPr>
      <w:r w:rsidRPr="002254F5">
        <w:rPr>
          <w:rFonts w:ascii="Arial" w:hAnsi="Arial" w:cs="Arial"/>
        </w:rPr>
        <w:t>dane przestrzenne, stanowiące załącznik nr 4</w:t>
      </w:r>
      <w:r w:rsidR="00495672" w:rsidRPr="002254F5">
        <w:rPr>
          <w:rFonts w:ascii="Arial" w:hAnsi="Arial" w:cs="Arial"/>
        </w:rPr>
        <w:t>.</w:t>
      </w:r>
    </w:p>
    <w:p w:rsidR="00495672" w:rsidRPr="002254F5" w:rsidRDefault="00495672" w:rsidP="004E2A4D">
      <w:pPr>
        <w:spacing w:after="0" w:line="240" w:lineRule="auto"/>
        <w:jc w:val="both"/>
        <w:rPr>
          <w:rFonts w:ascii="Arial" w:hAnsi="Arial" w:cs="Arial"/>
        </w:rPr>
      </w:pPr>
    </w:p>
    <w:p w:rsidR="00F82831" w:rsidRPr="002254F5" w:rsidRDefault="00F82831"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Ilekroć w przepisach niniejszej uchwały jest mowa o:</w:t>
      </w:r>
    </w:p>
    <w:p w:rsidR="00D27A5C" w:rsidRPr="002254F5" w:rsidRDefault="00D27A5C" w:rsidP="009B0D47">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dachach płaskich – należy przez to rozumieć dachy o kącie nachyleniu połaci dachowych nie większym niż  12º;</w:t>
      </w:r>
    </w:p>
    <w:p w:rsidR="00D27A5C" w:rsidRPr="002254F5" w:rsidRDefault="00D27A5C" w:rsidP="009B0D47">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dachach stromych – należy przez to rozumieć dachy o kącie nachyleniu połaci dachowych większym niż 12º </w:t>
      </w:r>
      <w:r w:rsidR="00743BF4" w:rsidRPr="002254F5">
        <w:rPr>
          <w:rFonts w:ascii="Arial" w:hAnsi="Arial" w:cs="Arial"/>
          <w:sz w:val="22"/>
          <w:szCs w:val="22"/>
        </w:rPr>
        <w:t xml:space="preserve">i nie większym niż </w:t>
      </w:r>
      <w:r w:rsidRPr="002254F5">
        <w:rPr>
          <w:rFonts w:ascii="Arial" w:hAnsi="Arial" w:cs="Arial"/>
          <w:sz w:val="22"/>
          <w:szCs w:val="22"/>
        </w:rPr>
        <w:t xml:space="preserve"> 45º;</w:t>
      </w:r>
    </w:p>
    <w:p w:rsidR="00F66FF1" w:rsidRPr="002254F5" w:rsidRDefault="00F75D0A" w:rsidP="009B0D47">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nieprzekraczaln</w:t>
      </w:r>
      <w:r w:rsidR="000E5BC5" w:rsidRPr="002254F5">
        <w:rPr>
          <w:rFonts w:ascii="Arial" w:hAnsi="Arial" w:cs="Arial"/>
          <w:sz w:val="22"/>
          <w:szCs w:val="22"/>
        </w:rPr>
        <w:t>ej linii</w:t>
      </w:r>
      <w:r w:rsidRPr="002254F5">
        <w:rPr>
          <w:rFonts w:ascii="Arial" w:hAnsi="Arial" w:cs="Arial"/>
          <w:sz w:val="22"/>
          <w:szCs w:val="22"/>
        </w:rPr>
        <w:t xml:space="preserve"> zabudowy – </w:t>
      </w:r>
      <w:r w:rsidR="00F66FF1" w:rsidRPr="002254F5">
        <w:rPr>
          <w:rFonts w:ascii="Arial" w:hAnsi="Arial" w:cs="Arial"/>
          <w:sz w:val="22"/>
          <w:szCs w:val="22"/>
        </w:rPr>
        <w:t>należy przez to rozumieć linię, poza którą wyklucza się lokalizację</w:t>
      </w:r>
      <w:r w:rsidR="009B0D47" w:rsidRPr="002254F5">
        <w:rPr>
          <w:rFonts w:ascii="Arial" w:hAnsi="Arial" w:cs="Arial"/>
          <w:sz w:val="22"/>
          <w:szCs w:val="22"/>
        </w:rPr>
        <w:t xml:space="preserve"> zabudowy. Linia ta nie dotyczy: </w:t>
      </w:r>
      <w:r w:rsidR="000342A1" w:rsidRPr="002254F5">
        <w:rPr>
          <w:rFonts w:ascii="Arial" w:hAnsi="Arial" w:cs="Arial"/>
          <w:sz w:val="22"/>
          <w:szCs w:val="22"/>
        </w:rPr>
        <w:t>urządzeń budowlanych,</w:t>
      </w:r>
      <w:r w:rsidR="009B0D47" w:rsidRPr="002254F5">
        <w:rPr>
          <w:rFonts w:ascii="Arial" w:hAnsi="Arial" w:cs="Arial"/>
          <w:sz w:val="22"/>
          <w:szCs w:val="22"/>
        </w:rPr>
        <w:t xml:space="preserve"> infrastruktury technicznej</w:t>
      </w:r>
      <w:r w:rsidR="00955B17" w:rsidRPr="002254F5">
        <w:rPr>
          <w:rFonts w:ascii="Arial" w:hAnsi="Arial" w:cs="Arial"/>
          <w:sz w:val="22"/>
          <w:szCs w:val="22"/>
        </w:rPr>
        <w:t>, zadaszeń i schodów wejściowych</w:t>
      </w:r>
      <w:r w:rsidR="009B0D47" w:rsidRPr="002254F5">
        <w:rPr>
          <w:rFonts w:ascii="Arial" w:hAnsi="Arial" w:cs="Arial"/>
          <w:sz w:val="22"/>
          <w:szCs w:val="22"/>
        </w:rPr>
        <w:t>;</w:t>
      </w:r>
    </w:p>
    <w:p w:rsidR="00F75D0A" w:rsidRPr="002254F5"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bCs/>
          <w:sz w:val="22"/>
          <w:szCs w:val="22"/>
        </w:rPr>
        <w:t>przepisach odrębnych</w:t>
      </w:r>
      <w:r w:rsidRPr="002254F5">
        <w:rPr>
          <w:rFonts w:ascii="Arial" w:hAnsi="Arial" w:cs="Arial"/>
          <w:sz w:val="22"/>
          <w:szCs w:val="22"/>
        </w:rPr>
        <w:t xml:space="preserve"> – należy przez to rozumieć przepisy ustaw wraz z aktami wykonawczymi oraz przepisy aktów prawa miejscowego dotyczące obszaru objętego planem;</w:t>
      </w:r>
    </w:p>
    <w:p w:rsidR="00F75D0A" w:rsidRPr="002254F5"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bCs/>
          <w:sz w:val="22"/>
          <w:szCs w:val="22"/>
        </w:rPr>
        <w:t>terenie</w:t>
      </w:r>
      <w:r w:rsidRPr="002254F5">
        <w:rPr>
          <w:rFonts w:ascii="Arial" w:hAnsi="Arial" w:cs="Arial"/>
          <w:sz w:val="22"/>
          <w:szCs w:val="22"/>
        </w:rPr>
        <w:t xml:space="preserve"> – należy przez to rozumieć obszar, wyznaczony liniami rozgraniczającymi oraz oznaczony symbolem terenu, na który składa się symbol liczbowy, określający numer</w:t>
      </w:r>
      <w:r w:rsidR="00313954" w:rsidRPr="002254F5">
        <w:rPr>
          <w:rFonts w:ascii="Arial" w:hAnsi="Arial" w:cs="Arial"/>
          <w:sz w:val="22"/>
          <w:szCs w:val="22"/>
        </w:rPr>
        <w:t xml:space="preserve"> porządkowy terenu oraz symbole</w:t>
      </w:r>
      <w:r w:rsidRPr="002254F5">
        <w:rPr>
          <w:rFonts w:ascii="Arial" w:hAnsi="Arial" w:cs="Arial"/>
          <w:sz w:val="22"/>
          <w:szCs w:val="22"/>
        </w:rPr>
        <w:t xml:space="preserve"> literowe, określające przeznaczenie terenu;</w:t>
      </w:r>
    </w:p>
    <w:p w:rsidR="00F75D0A" w:rsidRPr="002254F5"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bCs/>
          <w:sz w:val="22"/>
          <w:szCs w:val="22"/>
        </w:rPr>
      </w:pPr>
      <w:r w:rsidRPr="002254F5">
        <w:rPr>
          <w:rFonts w:ascii="Arial" w:hAnsi="Arial" w:cs="Arial"/>
          <w:bCs/>
          <w:sz w:val="22"/>
          <w:szCs w:val="22"/>
        </w:rPr>
        <w:t>uchwale – należy prze</w:t>
      </w:r>
      <w:r w:rsidR="009F706A" w:rsidRPr="002254F5">
        <w:rPr>
          <w:rFonts w:ascii="Arial" w:hAnsi="Arial" w:cs="Arial"/>
          <w:bCs/>
          <w:sz w:val="22"/>
          <w:szCs w:val="22"/>
        </w:rPr>
        <w:t>z to rozumieć niniejszą uchwałę;</w:t>
      </w:r>
    </w:p>
    <w:p w:rsidR="009F706A" w:rsidRPr="002254F5" w:rsidRDefault="009F706A" w:rsidP="009F706A">
      <w:pPr>
        <w:pStyle w:val="Tekstpodstawowywcity"/>
        <w:numPr>
          <w:ilvl w:val="0"/>
          <w:numId w:val="2"/>
        </w:numPr>
        <w:tabs>
          <w:tab w:val="num" w:pos="360"/>
        </w:tabs>
        <w:autoSpaceDE w:val="0"/>
        <w:autoSpaceDN w:val="0"/>
        <w:adjustRightInd w:val="0"/>
        <w:spacing w:after="0"/>
        <w:ind w:left="360"/>
        <w:jc w:val="both"/>
        <w:rPr>
          <w:rFonts w:ascii="Arial" w:hAnsi="Arial" w:cs="Arial"/>
          <w:bCs/>
          <w:sz w:val="22"/>
          <w:szCs w:val="22"/>
        </w:rPr>
      </w:pPr>
      <w:r w:rsidRPr="002254F5">
        <w:rPr>
          <w:rFonts w:ascii="Arial" w:hAnsi="Arial" w:cs="Arial"/>
          <w:bCs/>
          <w:sz w:val="22"/>
          <w:szCs w:val="22"/>
        </w:rPr>
        <w:t>wysokości zabudowy – należy przez to rozumieć wysokość budynku w rozumieniu przepisów odrębnych, a w przypadku innego obiektu budowlanego maksymalny pionowy wymiar obiektu budowlanego liczony od poziomu terenu przy najniżej położonej części tego obiektu budowlanego do najwyżej położonej części tego obiektu budowlanego.</w:t>
      </w:r>
    </w:p>
    <w:p w:rsidR="009F706A" w:rsidRPr="002254F5" w:rsidRDefault="009F706A" w:rsidP="009F706A">
      <w:pPr>
        <w:pStyle w:val="Tekstpodstawowywcity"/>
        <w:autoSpaceDE w:val="0"/>
        <w:autoSpaceDN w:val="0"/>
        <w:adjustRightInd w:val="0"/>
        <w:spacing w:after="0"/>
        <w:ind w:left="360"/>
        <w:jc w:val="both"/>
        <w:rPr>
          <w:rFonts w:ascii="Arial" w:hAnsi="Arial" w:cs="Arial"/>
          <w:bCs/>
          <w:sz w:val="22"/>
          <w:szCs w:val="22"/>
        </w:rPr>
      </w:pPr>
    </w:p>
    <w:p w:rsidR="004E2A4D" w:rsidRPr="002254F5" w:rsidRDefault="004E2A4D"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lastRenderedPageBreak/>
        <w:t xml:space="preserve">1. Rysunek planu zawiera następujące oznaczenia graficzne </w:t>
      </w:r>
      <w:r w:rsidR="006968D2" w:rsidRPr="002254F5">
        <w:rPr>
          <w:rFonts w:ascii="Arial" w:hAnsi="Arial" w:cs="Arial"/>
          <w:sz w:val="22"/>
          <w:szCs w:val="22"/>
        </w:rPr>
        <w:t>stanowiące obowiązujące</w:t>
      </w:r>
      <w:r w:rsidR="00214BED" w:rsidRPr="002254F5">
        <w:rPr>
          <w:rFonts w:ascii="Arial" w:hAnsi="Arial" w:cs="Arial"/>
          <w:sz w:val="22"/>
          <w:szCs w:val="22"/>
        </w:rPr>
        <w:t xml:space="preserve"> ustalenia</w:t>
      </w:r>
      <w:r w:rsidRPr="002254F5">
        <w:rPr>
          <w:rFonts w:ascii="Arial" w:hAnsi="Arial" w:cs="Arial"/>
          <w:sz w:val="22"/>
          <w:szCs w:val="22"/>
        </w:rPr>
        <w:t xml:space="preserve"> planu:</w:t>
      </w:r>
    </w:p>
    <w:p w:rsidR="004E2A4D" w:rsidRPr="002254F5" w:rsidRDefault="004E2A4D"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granic</w:t>
      </w:r>
      <w:r w:rsidR="006968D2" w:rsidRPr="002254F5">
        <w:rPr>
          <w:rFonts w:ascii="Arial" w:hAnsi="Arial" w:cs="Arial"/>
        </w:rPr>
        <w:t>e</w:t>
      </w:r>
      <w:r w:rsidRPr="002254F5">
        <w:rPr>
          <w:rFonts w:ascii="Arial" w:hAnsi="Arial" w:cs="Arial"/>
        </w:rPr>
        <w:t xml:space="preserve"> obszaru objętego planem; </w:t>
      </w:r>
    </w:p>
    <w:p w:rsidR="002A2E1D" w:rsidRPr="002254F5" w:rsidRDefault="00313F1F" w:rsidP="002A2E1D">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symbol</w:t>
      </w:r>
      <w:r w:rsidR="002A2E1D" w:rsidRPr="002254F5">
        <w:rPr>
          <w:rFonts w:ascii="Arial" w:hAnsi="Arial" w:cs="Arial"/>
        </w:rPr>
        <w:t xml:space="preserve"> terenu;</w:t>
      </w:r>
    </w:p>
    <w:p w:rsidR="00F63802" w:rsidRPr="002254F5" w:rsidRDefault="004E2A4D"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linie rozgraniczające</w:t>
      </w:r>
      <w:r w:rsidR="00063D27" w:rsidRPr="002254F5">
        <w:rPr>
          <w:rFonts w:ascii="Arial" w:hAnsi="Arial" w:cs="Arial"/>
        </w:rPr>
        <w:t xml:space="preserve"> tereny o różnym przeznaczeniu lub różnych zasadach zagospodarowania</w:t>
      </w:r>
      <w:r w:rsidR="00945B3F" w:rsidRPr="002254F5">
        <w:rPr>
          <w:rFonts w:ascii="Arial" w:hAnsi="Arial" w:cs="Arial"/>
        </w:rPr>
        <w:t>;</w:t>
      </w:r>
    </w:p>
    <w:p w:rsidR="004E2A4D" w:rsidRPr="002254F5" w:rsidRDefault="004E2A4D"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n</w:t>
      </w:r>
      <w:r w:rsidR="001B6426" w:rsidRPr="002254F5">
        <w:rPr>
          <w:rFonts w:ascii="Arial" w:hAnsi="Arial" w:cs="Arial"/>
        </w:rPr>
        <w:t>ieprzekraczalne linie zabudowy;</w:t>
      </w:r>
    </w:p>
    <w:p w:rsidR="0076028F" w:rsidRPr="002254F5" w:rsidRDefault="0076028F"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linie wymiarowe [jednostka – m];</w:t>
      </w:r>
    </w:p>
    <w:p w:rsidR="00177DB8" w:rsidRPr="002254F5" w:rsidRDefault="00177DB8" w:rsidP="00177DB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strefa „W„ ochrony archeologicznej;</w:t>
      </w:r>
    </w:p>
    <w:p w:rsidR="00934C22" w:rsidRPr="002254F5" w:rsidRDefault="00934C22"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pas zieleni izolacyjnej;</w:t>
      </w:r>
    </w:p>
    <w:p w:rsidR="007955D9" w:rsidRPr="002254F5" w:rsidRDefault="002A2E1D" w:rsidP="003016C8">
      <w:pPr>
        <w:numPr>
          <w:ilvl w:val="0"/>
          <w:numId w:val="4"/>
        </w:numPr>
        <w:tabs>
          <w:tab w:val="clear" w:pos="720"/>
          <w:tab w:val="num" w:pos="360"/>
        </w:tabs>
        <w:spacing w:after="0" w:line="240" w:lineRule="auto"/>
        <w:ind w:left="360"/>
        <w:jc w:val="both"/>
        <w:rPr>
          <w:rFonts w:ascii="Arial" w:hAnsi="Arial" w:cs="Arial"/>
        </w:rPr>
      </w:pPr>
      <w:r w:rsidRPr="002254F5">
        <w:rPr>
          <w:rFonts w:ascii="Arial" w:hAnsi="Arial" w:cs="Arial"/>
        </w:rPr>
        <w:t>przeznaczenie terenu</w:t>
      </w:r>
      <w:r w:rsidR="00563F29" w:rsidRPr="002254F5">
        <w:rPr>
          <w:rFonts w:ascii="Arial" w:hAnsi="Arial" w:cs="Arial"/>
        </w:rPr>
        <w:t>.</w:t>
      </w:r>
    </w:p>
    <w:p w:rsidR="0030358F" w:rsidRPr="002254F5" w:rsidRDefault="004E336E" w:rsidP="000840E3">
      <w:pPr>
        <w:pStyle w:val="Tekstpodstawowywcity"/>
        <w:numPr>
          <w:ilvl w:val="0"/>
          <w:numId w:val="6"/>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 xml:space="preserve">Rysunek planu zawiera następujące </w:t>
      </w:r>
      <w:r w:rsidR="00D73F53" w:rsidRPr="002254F5">
        <w:rPr>
          <w:rFonts w:ascii="Arial" w:hAnsi="Arial" w:cs="Arial"/>
          <w:sz w:val="22"/>
          <w:szCs w:val="22"/>
        </w:rPr>
        <w:t>oznaczeni</w:t>
      </w:r>
      <w:r w:rsidR="00D052E5" w:rsidRPr="002254F5">
        <w:rPr>
          <w:rFonts w:ascii="Arial" w:hAnsi="Arial" w:cs="Arial"/>
          <w:sz w:val="22"/>
          <w:szCs w:val="22"/>
        </w:rPr>
        <w:t>e</w:t>
      </w:r>
      <w:r w:rsidR="00D73F53" w:rsidRPr="002254F5">
        <w:rPr>
          <w:rFonts w:ascii="Arial" w:hAnsi="Arial" w:cs="Arial"/>
          <w:sz w:val="22"/>
          <w:szCs w:val="22"/>
        </w:rPr>
        <w:t xml:space="preserve"> </w:t>
      </w:r>
      <w:r w:rsidRPr="002254F5">
        <w:rPr>
          <w:rFonts w:ascii="Arial" w:hAnsi="Arial" w:cs="Arial"/>
          <w:sz w:val="22"/>
          <w:szCs w:val="22"/>
        </w:rPr>
        <w:t>graficzne</w:t>
      </w:r>
      <w:r w:rsidR="00DC0EE1" w:rsidRPr="002254F5">
        <w:rPr>
          <w:rFonts w:ascii="Arial" w:hAnsi="Arial" w:cs="Arial"/>
          <w:sz w:val="22"/>
          <w:szCs w:val="22"/>
        </w:rPr>
        <w:t xml:space="preserve">, które </w:t>
      </w:r>
      <w:r w:rsidR="00177DB8" w:rsidRPr="002254F5">
        <w:rPr>
          <w:rFonts w:ascii="Arial" w:hAnsi="Arial" w:cs="Arial"/>
          <w:sz w:val="22"/>
          <w:szCs w:val="22"/>
        </w:rPr>
        <w:t xml:space="preserve">stanowi </w:t>
      </w:r>
      <w:r w:rsidR="002A2E1D" w:rsidRPr="002254F5">
        <w:rPr>
          <w:rFonts w:ascii="Arial" w:hAnsi="Arial" w:cs="Arial"/>
          <w:sz w:val="22"/>
          <w:szCs w:val="22"/>
        </w:rPr>
        <w:t xml:space="preserve">informacyjne </w:t>
      </w:r>
      <w:r w:rsidR="00D73F53" w:rsidRPr="002254F5">
        <w:rPr>
          <w:rFonts w:ascii="Arial" w:hAnsi="Arial" w:cs="Arial"/>
          <w:sz w:val="22"/>
          <w:szCs w:val="22"/>
        </w:rPr>
        <w:t>oznaczen</w:t>
      </w:r>
      <w:r w:rsidR="00915B2D" w:rsidRPr="002254F5">
        <w:rPr>
          <w:rFonts w:ascii="Arial" w:hAnsi="Arial" w:cs="Arial"/>
          <w:sz w:val="22"/>
          <w:szCs w:val="22"/>
        </w:rPr>
        <w:t>i</w:t>
      </w:r>
      <w:r w:rsidR="00D052E5" w:rsidRPr="002254F5">
        <w:rPr>
          <w:rFonts w:ascii="Arial" w:hAnsi="Arial" w:cs="Arial"/>
          <w:sz w:val="22"/>
          <w:szCs w:val="22"/>
        </w:rPr>
        <w:t>e</w:t>
      </w:r>
      <w:r w:rsidR="002A2E1D" w:rsidRPr="002254F5">
        <w:rPr>
          <w:rFonts w:ascii="Arial" w:hAnsi="Arial" w:cs="Arial"/>
          <w:sz w:val="22"/>
          <w:szCs w:val="22"/>
        </w:rPr>
        <w:t xml:space="preserve"> planu</w:t>
      </w:r>
      <w:r w:rsidR="00D052E5" w:rsidRPr="002254F5">
        <w:rPr>
          <w:rFonts w:ascii="Arial" w:hAnsi="Arial" w:cs="Arial"/>
          <w:sz w:val="22"/>
          <w:szCs w:val="22"/>
        </w:rPr>
        <w:t xml:space="preserve"> – ob</w:t>
      </w:r>
      <w:r w:rsidR="00347518" w:rsidRPr="002254F5">
        <w:rPr>
          <w:rFonts w:ascii="Arial" w:hAnsi="Arial" w:cs="Arial"/>
          <w:sz w:val="22"/>
          <w:szCs w:val="22"/>
        </w:rPr>
        <w:t xml:space="preserve">szar objęty koncesją nr 27/2001/Ł z dnia 28.03.2017 </w:t>
      </w:r>
      <w:r w:rsidR="002A2E1D" w:rsidRPr="002254F5">
        <w:rPr>
          <w:rFonts w:ascii="Arial" w:hAnsi="Arial" w:cs="Arial"/>
          <w:sz w:val="22"/>
          <w:szCs w:val="22"/>
        </w:rPr>
        <w:t>na </w:t>
      </w:r>
      <w:r w:rsidR="00347518" w:rsidRPr="002254F5">
        <w:rPr>
          <w:rFonts w:ascii="Arial" w:hAnsi="Arial" w:cs="Arial"/>
          <w:sz w:val="22"/>
          <w:szCs w:val="22"/>
        </w:rPr>
        <w:t>poszukiwanie i rozpoznawanie złóż ropy naftowej i gazu ziemnego oraz wydobywanie r</w:t>
      </w:r>
      <w:r w:rsidR="0075279D" w:rsidRPr="002254F5">
        <w:rPr>
          <w:rFonts w:ascii="Arial" w:hAnsi="Arial" w:cs="Arial"/>
          <w:sz w:val="22"/>
          <w:szCs w:val="22"/>
        </w:rPr>
        <w:t xml:space="preserve">opy naftowej i gazu ziemnego </w:t>
      </w:r>
      <w:r w:rsidR="00D052E5" w:rsidRPr="002254F5">
        <w:rPr>
          <w:rFonts w:ascii="Arial" w:hAnsi="Arial" w:cs="Arial"/>
          <w:sz w:val="22"/>
          <w:szCs w:val="22"/>
        </w:rPr>
        <w:t xml:space="preserve">ze </w:t>
      </w:r>
      <w:r w:rsidR="00347518" w:rsidRPr="002254F5">
        <w:rPr>
          <w:rFonts w:ascii="Arial" w:hAnsi="Arial" w:cs="Arial"/>
          <w:sz w:val="22"/>
          <w:szCs w:val="22"/>
        </w:rPr>
        <w:t>złóż w obszarze „Kościan-Śrem”</w:t>
      </w:r>
      <w:r w:rsidR="00D052E5" w:rsidRPr="002254F5">
        <w:rPr>
          <w:rFonts w:ascii="Arial" w:hAnsi="Arial" w:cs="Arial"/>
          <w:sz w:val="22"/>
          <w:szCs w:val="22"/>
        </w:rPr>
        <w:t>.</w:t>
      </w:r>
    </w:p>
    <w:p w:rsidR="000D66EE" w:rsidRPr="002254F5" w:rsidRDefault="000D66EE" w:rsidP="000D66EE">
      <w:pPr>
        <w:spacing w:after="0" w:line="240" w:lineRule="auto"/>
        <w:rPr>
          <w:rFonts w:ascii="Arial" w:hAnsi="Arial" w:cs="Arial"/>
        </w:rPr>
      </w:pPr>
    </w:p>
    <w:p w:rsidR="000D66EE" w:rsidRPr="002254F5" w:rsidRDefault="000D66EE"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1. Ustala się następujące przeznaczenia terenów:</w:t>
      </w:r>
    </w:p>
    <w:p w:rsidR="000D66EE" w:rsidRPr="002254F5" w:rsidRDefault="00D052E5"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sz w:val="22"/>
          <w:szCs w:val="22"/>
        </w:rPr>
        <w:t>dla terenów 1M</w:t>
      </w:r>
      <w:r w:rsidR="00B3406B" w:rsidRPr="002254F5">
        <w:rPr>
          <w:rFonts w:ascii="Arial" w:hAnsi="Arial" w:cs="Arial"/>
          <w:sz w:val="22"/>
          <w:szCs w:val="22"/>
        </w:rPr>
        <w:t>N</w:t>
      </w:r>
      <w:r w:rsidRPr="002254F5">
        <w:rPr>
          <w:rFonts w:ascii="Arial" w:hAnsi="Arial" w:cs="Arial"/>
          <w:sz w:val="22"/>
          <w:szCs w:val="22"/>
        </w:rPr>
        <w:t xml:space="preserve"> – 16MN </w:t>
      </w:r>
      <w:r w:rsidR="000D66EE" w:rsidRPr="002254F5">
        <w:rPr>
          <w:rFonts w:ascii="Arial" w:hAnsi="Arial" w:cs="Arial"/>
          <w:sz w:val="22"/>
          <w:szCs w:val="22"/>
        </w:rPr>
        <w:t xml:space="preserve">– zabudowa mieszkaniowa </w:t>
      </w:r>
      <w:r w:rsidRPr="002254F5">
        <w:rPr>
          <w:rFonts w:ascii="Arial" w:hAnsi="Arial" w:cs="Arial"/>
          <w:sz w:val="22"/>
          <w:szCs w:val="22"/>
        </w:rPr>
        <w:t>jedno</w:t>
      </w:r>
      <w:r w:rsidR="000D66EE" w:rsidRPr="002254F5">
        <w:rPr>
          <w:rFonts w:ascii="Arial" w:hAnsi="Arial" w:cs="Arial"/>
          <w:sz w:val="22"/>
          <w:szCs w:val="22"/>
        </w:rPr>
        <w:t>rodzinna;</w:t>
      </w:r>
    </w:p>
    <w:p w:rsidR="000D66EE" w:rsidRPr="002254F5" w:rsidRDefault="000D66EE"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sz w:val="22"/>
          <w:szCs w:val="22"/>
        </w:rPr>
        <w:t>dla terenów: 1M</w:t>
      </w:r>
      <w:r w:rsidR="00D052E5" w:rsidRPr="002254F5">
        <w:rPr>
          <w:rFonts w:ascii="Arial" w:hAnsi="Arial" w:cs="Arial"/>
          <w:sz w:val="22"/>
          <w:szCs w:val="22"/>
        </w:rPr>
        <w:t>N</w:t>
      </w:r>
      <w:r w:rsidRPr="002254F5">
        <w:rPr>
          <w:rFonts w:ascii="Arial" w:hAnsi="Arial" w:cs="Arial"/>
          <w:sz w:val="22"/>
          <w:szCs w:val="22"/>
        </w:rPr>
        <w:t>/U, 2M</w:t>
      </w:r>
      <w:r w:rsidR="00D052E5" w:rsidRPr="002254F5">
        <w:rPr>
          <w:rFonts w:ascii="Arial" w:hAnsi="Arial" w:cs="Arial"/>
          <w:sz w:val="22"/>
          <w:szCs w:val="22"/>
        </w:rPr>
        <w:t>N</w:t>
      </w:r>
      <w:r w:rsidRPr="002254F5">
        <w:rPr>
          <w:rFonts w:ascii="Arial" w:hAnsi="Arial" w:cs="Arial"/>
          <w:sz w:val="22"/>
          <w:szCs w:val="22"/>
        </w:rPr>
        <w:t xml:space="preserve">/U – zabudowa mieszkaniowa </w:t>
      </w:r>
      <w:r w:rsidR="00D052E5" w:rsidRPr="002254F5">
        <w:rPr>
          <w:rFonts w:ascii="Arial" w:hAnsi="Arial" w:cs="Arial"/>
          <w:sz w:val="22"/>
          <w:szCs w:val="22"/>
        </w:rPr>
        <w:t>jedno</w:t>
      </w:r>
      <w:r w:rsidRPr="002254F5">
        <w:rPr>
          <w:rFonts w:ascii="Arial" w:hAnsi="Arial" w:cs="Arial"/>
          <w:sz w:val="22"/>
          <w:szCs w:val="22"/>
        </w:rPr>
        <w:t>rodzinna lub zabudowa usługowa;</w:t>
      </w:r>
    </w:p>
    <w:p w:rsidR="000D66EE" w:rsidRPr="002254F5" w:rsidRDefault="000D66EE"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sz w:val="22"/>
          <w:szCs w:val="22"/>
        </w:rPr>
        <w:t>dla teren</w:t>
      </w:r>
      <w:r w:rsidR="00D052E5" w:rsidRPr="002254F5">
        <w:rPr>
          <w:rFonts w:ascii="Arial" w:hAnsi="Arial" w:cs="Arial"/>
          <w:sz w:val="22"/>
          <w:szCs w:val="22"/>
        </w:rPr>
        <w:t>u</w:t>
      </w:r>
      <w:r w:rsidRPr="002254F5">
        <w:rPr>
          <w:rFonts w:ascii="Arial" w:hAnsi="Arial" w:cs="Arial"/>
          <w:sz w:val="22"/>
          <w:szCs w:val="22"/>
        </w:rPr>
        <w:t xml:space="preserve"> 1</w:t>
      </w:r>
      <w:r w:rsidR="00D052E5" w:rsidRPr="002254F5">
        <w:rPr>
          <w:rFonts w:ascii="Arial" w:hAnsi="Arial" w:cs="Arial"/>
          <w:sz w:val="22"/>
          <w:szCs w:val="22"/>
        </w:rPr>
        <w:t>P/</w:t>
      </w:r>
      <w:r w:rsidRPr="002254F5">
        <w:rPr>
          <w:rFonts w:ascii="Arial" w:hAnsi="Arial" w:cs="Arial"/>
          <w:sz w:val="22"/>
          <w:szCs w:val="22"/>
        </w:rPr>
        <w:t>U</w:t>
      </w:r>
      <w:r w:rsidR="00D052E5" w:rsidRPr="002254F5">
        <w:rPr>
          <w:rFonts w:ascii="Arial" w:hAnsi="Arial" w:cs="Arial"/>
          <w:sz w:val="22"/>
          <w:szCs w:val="22"/>
        </w:rPr>
        <w:t xml:space="preserve"> </w:t>
      </w:r>
      <w:r w:rsidRPr="002254F5">
        <w:rPr>
          <w:rFonts w:ascii="Arial" w:hAnsi="Arial" w:cs="Arial"/>
          <w:sz w:val="22"/>
          <w:szCs w:val="22"/>
        </w:rPr>
        <w:t xml:space="preserve">– </w:t>
      </w:r>
      <w:r w:rsidR="00D052E5" w:rsidRPr="002254F5">
        <w:rPr>
          <w:rFonts w:ascii="Arial" w:hAnsi="Arial" w:cs="Arial"/>
          <w:sz w:val="22"/>
          <w:szCs w:val="22"/>
        </w:rPr>
        <w:t xml:space="preserve"> zabudowa produkcyjna, składy i magazyny lub </w:t>
      </w:r>
      <w:r w:rsidRPr="002254F5">
        <w:rPr>
          <w:rFonts w:ascii="Arial" w:hAnsi="Arial" w:cs="Arial"/>
          <w:sz w:val="22"/>
          <w:szCs w:val="22"/>
        </w:rPr>
        <w:t>zabudowa usługowa;</w:t>
      </w:r>
    </w:p>
    <w:p w:rsidR="000D66EE" w:rsidRPr="002254F5" w:rsidRDefault="000D66EE"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sz w:val="22"/>
          <w:szCs w:val="22"/>
        </w:rPr>
        <w:t xml:space="preserve">dla terenu </w:t>
      </w:r>
      <w:r w:rsidRPr="002254F5">
        <w:rPr>
          <w:rFonts w:ascii="Arial" w:hAnsi="Arial" w:cs="Arial"/>
          <w:bCs/>
          <w:sz w:val="22"/>
          <w:szCs w:val="22"/>
        </w:rPr>
        <w:t>1KD</w:t>
      </w:r>
      <w:r w:rsidR="00D052E5" w:rsidRPr="002254F5">
        <w:rPr>
          <w:rFonts w:ascii="Arial" w:hAnsi="Arial" w:cs="Arial"/>
          <w:bCs/>
          <w:sz w:val="22"/>
          <w:szCs w:val="22"/>
        </w:rPr>
        <w:t>L – droga publiczna klasy lokalnej</w:t>
      </w:r>
      <w:r w:rsidRPr="002254F5">
        <w:rPr>
          <w:rFonts w:ascii="Arial" w:hAnsi="Arial" w:cs="Arial"/>
          <w:bCs/>
          <w:sz w:val="22"/>
          <w:szCs w:val="22"/>
        </w:rPr>
        <w:t>;</w:t>
      </w:r>
    </w:p>
    <w:p w:rsidR="00D052E5" w:rsidRPr="002254F5" w:rsidRDefault="00D052E5" w:rsidP="00D052E5">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sz w:val="22"/>
          <w:szCs w:val="22"/>
        </w:rPr>
        <w:t xml:space="preserve">dla terenu </w:t>
      </w:r>
      <w:r w:rsidRPr="002254F5">
        <w:rPr>
          <w:rFonts w:ascii="Arial" w:hAnsi="Arial" w:cs="Arial"/>
          <w:bCs/>
          <w:sz w:val="22"/>
          <w:szCs w:val="22"/>
        </w:rPr>
        <w:t>1KDD – droga publiczna klasy dojazdowej;</w:t>
      </w:r>
    </w:p>
    <w:p w:rsidR="00D052E5" w:rsidRPr="002254F5" w:rsidRDefault="000D66EE"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bCs/>
          <w:sz w:val="22"/>
          <w:szCs w:val="22"/>
        </w:rPr>
        <w:t>dla terenu 1KDW</w:t>
      </w:r>
      <w:r w:rsidR="00D052E5" w:rsidRPr="002254F5">
        <w:rPr>
          <w:rFonts w:ascii="Arial" w:hAnsi="Arial" w:cs="Arial"/>
          <w:bCs/>
          <w:sz w:val="22"/>
          <w:szCs w:val="22"/>
        </w:rPr>
        <w:t xml:space="preserve"> – 15KDW</w:t>
      </w:r>
      <w:r w:rsidRPr="002254F5">
        <w:rPr>
          <w:rFonts w:ascii="Arial" w:hAnsi="Arial" w:cs="Arial"/>
          <w:bCs/>
          <w:sz w:val="22"/>
          <w:szCs w:val="22"/>
        </w:rPr>
        <w:t xml:space="preserve"> – droga wewnętrzna</w:t>
      </w:r>
      <w:r w:rsidR="00D052E5" w:rsidRPr="002254F5">
        <w:rPr>
          <w:rFonts w:ascii="Arial" w:hAnsi="Arial" w:cs="Arial"/>
          <w:bCs/>
          <w:sz w:val="22"/>
          <w:szCs w:val="22"/>
        </w:rPr>
        <w:t>;</w:t>
      </w:r>
    </w:p>
    <w:p w:rsidR="000D66EE" w:rsidRPr="002254F5" w:rsidRDefault="00D052E5" w:rsidP="000D66EE">
      <w:pPr>
        <w:pStyle w:val="Tekstpodstawowywcity"/>
        <w:numPr>
          <w:ilvl w:val="2"/>
          <w:numId w:val="1"/>
        </w:numPr>
        <w:tabs>
          <w:tab w:val="left" w:pos="360"/>
        </w:tabs>
        <w:spacing w:after="0"/>
        <w:ind w:left="360"/>
        <w:jc w:val="both"/>
        <w:rPr>
          <w:rFonts w:ascii="Arial" w:hAnsi="Arial" w:cs="Arial"/>
          <w:sz w:val="22"/>
          <w:szCs w:val="22"/>
        </w:rPr>
      </w:pPr>
      <w:r w:rsidRPr="002254F5">
        <w:rPr>
          <w:rFonts w:ascii="Arial" w:hAnsi="Arial" w:cs="Arial"/>
          <w:bCs/>
          <w:sz w:val="22"/>
          <w:szCs w:val="22"/>
        </w:rPr>
        <w:t>dla terenu 1</w:t>
      </w:r>
      <w:r w:rsidR="00C5355C" w:rsidRPr="002254F5">
        <w:rPr>
          <w:rFonts w:ascii="Arial" w:hAnsi="Arial" w:cs="Arial"/>
          <w:bCs/>
          <w:sz w:val="22"/>
          <w:szCs w:val="22"/>
        </w:rPr>
        <w:t>I</w:t>
      </w:r>
      <w:r w:rsidR="00B3406B" w:rsidRPr="002254F5">
        <w:rPr>
          <w:rFonts w:ascii="Arial" w:hAnsi="Arial" w:cs="Arial"/>
          <w:bCs/>
          <w:sz w:val="22"/>
          <w:szCs w:val="22"/>
        </w:rPr>
        <w:t>T</w:t>
      </w:r>
      <w:r w:rsidRPr="002254F5">
        <w:rPr>
          <w:rFonts w:ascii="Arial" w:hAnsi="Arial" w:cs="Arial"/>
          <w:bCs/>
          <w:sz w:val="22"/>
          <w:szCs w:val="22"/>
        </w:rPr>
        <w:t xml:space="preserve"> – infrastruktura techniczna</w:t>
      </w:r>
      <w:r w:rsidR="000D66EE" w:rsidRPr="002254F5">
        <w:rPr>
          <w:rFonts w:ascii="Arial" w:hAnsi="Arial" w:cs="Arial"/>
          <w:bCs/>
          <w:sz w:val="22"/>
          <w:szCs w:val="22"/>
        </w:rPr>
        <w:t>.</w:t>
      </w:r>
    </w:p>
    <w:p w:rsidR="000D66EE" w:rsidRPr="002254F5" w:rsidRDefault="00D052E5" w:rsidP="000840E3">
      <w:pPr>
        <w:pStyle w:val="Tekstpodstawowywcity"/>
        <w:numPr>
          <w:ilvl w:val="0"/>
          <w:numId w:val="10"/>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Na terenach: MN, MN</w:t>
      </w:r>
      <w:r w:rsidR="000D66EE" w:rsidRPr="002254F5">
        <w:rPr>
          <w:rFonts w:ascii="Arial" w:hAnsi="Arial" w:cs="Arial"/>
          <w:sz w:val="22"/>
          <w:szCs w:val="22"/>
        </w:rPr>
        <w:t xml:space="preserve">/U, </w:t>
      </w:r>
      <w:r w:rsidRPr="002254F5">
        <w:rPr>
          <w:rFonts w:ascii="Arial" w:hAnsi="Arial" w:cs="Arial"/>
          <w:sz w:val="22"/>
          <w:szCs w:val="22"/>
        </w:rPr>
        <w:t>P/</w:t>
      </w:r>
      <w:r w:rsidR="000D66EE" w:rsidRPr="002254F5">
        <w:rPr>
          <w:rFonts w:ascii="Arial" w:hAnsi="Arial" w:cs="Arial"/>
          <w:sz w:val="22"/>
          <w:szCs w:val="22"/>
        </w:rPr>
        <w:t>U, dopuszcza się: dojścia, dojazdy, garaże, parkingi, budynki gospodarcze, zieleń, infrastrukturę techniczną.</w:t>
      </w:r>
    </w:p>
    <w:p w:rsidR="00215897" w:rsidRPr="002254F5" w:rsidRDefault="00215897" w:rsidP="003011FA">
      <w:pPr>
        <w:pStyle w:val="Tekstpodstawowywcity"/>
        <w:tabs>
          <w:tab w:val="left" w:pos="360"/>
        </w:tabs>
        <w:spacing w:after="0"/>
        <w:jc w:val="both"/>
        <w:rPr>
          <w:rFonts w:ascii="Arial" w:hAnsi="Arial" w:cs="Arial"/>
          <w:sz w:val="22"/>
          <w:szCs w:val="22"/>
        </w:rPr>
      </w:pPr>
    </w:p>
    <w:p w:rsidR="00F168D7" w:rsidRPr="002254F5" w:rsidRDefault="00EE1915"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Ze względu na uwarunkowania, plan nie określa</w:t>
      </w:r>
      <w:r w:rsidR="001D29E9" w:rsidRPr="002254F5">
        <w:rPr>
          <w:rFonts w:ascii="Arial" w:hAnsi="Arial" w:cs="Arial"/>
          <w:sz w:val="22"/>
          <w:szCs w:val="22"/>
        </w:rPr>
        <w:t>:</w:t>
      </w:r>
    </w:p>
    <w:p w:rsidR="008D5CBC" w:rsidRPr="002254F5" w:rsidRDefault="008D5CBC" w:rsidP="008D5CBC">
      <w:pPr>
        <w:pStyle w:val="Tekstpodstawowywcity"/>
        <w:numPr>
          <w:ilvl w:val="0"/>
          <w:numId w:val="13"/>
        </w:numPr>
        <w:tabs>
          <w:tab w:val="num" w:pos="360"/>
        </w:tabs>
        <w:autoSpaceDE w:val="0"/>
        <w:autoSpaceDN w:val="0"/>
        <w:adjustRightInd w:val="0"/>
        <w:spacing w:after="0"/>
        <w:ind w:left="360"/>
        <w:jc w:val="both"/>
        <w:rPr>
          <w:rFonts w:ascii="Arial" w:hAnsi="Arial" w:cs="Arial"/>
          <w:bCs/>
          <w:sz w:val="22"/>
          <w:szCs w:val="22"/>
        </w:rPr>
      </w:pPr>
      <w:r w:rsidRPr="002254F5">
        <w:rPr>
          <w:rFonts w:ascii="Arial" w:hAnsi="Arial" w:cs="Arial"/>
          <w:bCs/>
          <w:sz w:val="22"/>
          <w:szCs w:val="22"/>
        </w:rPr>
        <w:t>granic i sposobów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rsidR="006968D2" w:rsidRPr="002254F5" w:rsidRDefault="006968D2" w:rsidP="00387761">
      <w:pPr>
        <w:pStyle w:val="Tekstpodstawowywcity"/>
        <w:numPr>
          <w:ilvl w:val="0"/>
          <w:numId w:val="13"/>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bCs/>
          <w:sz w:val="22"/>
          <w:szCs w:val="22"/>
        </w:rPr>
        <w:t>sposobu</w:t>
      </w:r>
      <w:r w:rsidRPr="002254F5">
        <w:rPr>
          <w:rFonts w:ascii="Arial" w:hAnsi="Arial" w:cs="Arial"/>
          <w:sz w:val="22"/>
          <w:szCs w:val="22"/>
        </w:rPr>
        <w:t xml:space="preserve"> i terminu tymczasowego zagospodarowania, urządzania i użytkowania terenów.</w:t>
      </w:r>
    </w:p>
    <w:p w:rsidR="003011FA" w:rsidRPr="002254F5" w:rsidRDefault="003011FA" w:rsidP="003011FA">
      <w:pPr>
        <w:pStyle w:val="Tekstpodstawowywcity"/>
        <w:tabs>
          <w:tab w:val="left" w:pos="360"/>
        </w:tabs>
        <w:spacing w:after="0"/>
        <w:ind w:left="360"/>
        <w:jc w:val="both"/>
        <w:rPr>
          <w:rFonts w:ascii="Arial" w:hAnsi="Arial" w:cs="Arial"/>
          <w:sz w:val="22"/>
          <w:szCs w:val="22"/>
        </w:rPr>
      </w:pPr>
    </w:p>
    <w:p w:rsidR="001D29E9" w:rsidRPr="002254F5" w:rsidRDefault="003536BE"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W zakresie zasad ochrony i kształtowania</w:t>
      </w:r>
      <w:r w:rsidR="00F212D9" w:rsidRPr="002254F5">
        <w:rPr>
          <w:rFonts w:ascii="Arial" w:hAnsi="Arial" w:cs="Arial"/>
          <w:sz w:val="22"/>
          <w:szCs w:val="22"/>
        </w:rPr>
        <w:t xml:space="preserve"> ładu przestrzennego ustala się</w:t>
      </w:r>
      <w:r w:rsidR="001D29E9" w:rsidRPr="002254F5">
        <w:rPr>
          <w:rFonts w:ascii="Arial" w:hAnsi="Arial" w:cs="Arial"/>
          <w:sz w:val="22"/>
          <w:szCs w:val="22"/>
        </w:rPr>
        <w:t xml:space="preserve"> obowiązek lokalizacji zabudowy zgodnie z nieprzekraczalnymi</w:t>
      </w:r>
      <w:r w:rsidR="00C410F9" w:rsidRPr="002254F5">
        <w:rPr>
          <w:rFonts w:ascii="Arial" w:hAnsi="Arial" w:cs="Arial"/>
          <w:sz w:val="22"/>
          <w:szCs w:val="22"/>
        </w:rPr>
        <w:t xml:space="preserve"> </w:t>
      </w:r>
      <w:r w:rsidR="001D29E9" w:rsidRPr="002254F5">
        <w:rPr>
          <w:rFonts w:ascii="Arial" w:hAnsi="Arial" w:cs="Arial"/>
          <w:sz w:val="22"/>
          <w:szCs w:val="22"/>
        </w:rPr>
        <w:t>liniami zabudowy określonymi na rysunku planu.</w:t>
      </w:r>
    </w:p>
    <w:p w:rsidR="003B19C5" w:rsidRPr="002254F5" w:rsidRDefault="003B19C5" w:rsidP="003B19C5">
      <w:pPr>
        <w:pStyle w:val="Tekstpodstawowywcity"/>
        <w:tabs>
          <w:tab w:val="left" w:pos="360"/>
        </w:tabs>
        <w:autoSpaceDE w:val="0"/>
        <w:autoSpaceDN w:val="0"/>
        <w:adjustRightInd w:val="0"/>
        <w:spacing w:after="0"/>
        <w:ind w:left="0"/>
        <w:jc w:val="both"/>
        <w:rPr>
          <w:rFonts w:ascii="Arial" w:hAnsi="Arial" w:cs="Arial"/>
          <w:sz w:val="22"/>
          <w:szCs w:val="22"/>
        </w:rPr>
      </w:pPr>
    </w:p>
    <w:p w:rsidR="008A0EB7" w:rsidRPr="002254F5" w:rsidRDefault="003536BE"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W zakresie zasad ochrony środowiska, przyrody i krajobrazu oraz zasad kszt</w:t>
      </w:r>
      <w:r w:rsidR="00C16446" w:rsidRPr="002254F5">
        <w:rPr>
          <w:rFonts w:ascii="Arial" w:hAnsi="Arial" w:cs="Arial"/>
          <w:sz w:val="22"/>
          <w:szCs w:val="22"/>
        </w:rPr>
        <w:t>ałtowania krajobrazu ustala się</w:t>
      </w:r>
      <w:r w:rsidR="008A0EB7" w:rsidRPr="002254F5">
        <w:rPr>
          <w:rFonts w:ascii="Arial" w:hAnsi="Arial" w:cs="Arial"/>
          <w:sz w:val="22"/>
          <w:szCs w:val="22"/>
        </w:rPr>
        <w:t>:</w:t>
      </w:r>
    </w:p>
    <w:p w:rsidR="00955B17" w:rsidRPr="002254F5" w:rsidRDefault="00F6791A" w:rsidP="003B2283">
      <w:pPr>
        <w:pStyle w:val="Tekstpodstawowywcity"/>
        <w:numPr>
          <w:ilvl w:val="0"/>
          <w:numId w:val="35"/>
        </w:numPr>
        <w:tabs>
          <w:tab w:val="num" w:pos="360"/>
        </w:tabs>
        <w:autoSpaceDE w:val="0"/>
        <w:autoSpaceDN w:val="0"/>
        <w:adjustRightInd w:val="0"/>
        <w:spacing w:after="0"/>
        <w:ind w:left="360"/>
        <w:jc w:val="both"/>
        <w:rPr>
          <w:rFonts w:ascii="Arial" w:hAnsi="Arial" w:cs="Arial"/>
          <w:bCs/>
          <w:sz w:val="22"/>
          <w:szCs w:val="22"/>
        </w:rPr>
      </w:pPr>
      <w:r w:rsidRPr="002254F5">
        <w:rPr>
          <w:rFonts w:ascii="Arial" w:hAnsi="Arial" w:cs="Arial"/>
          <w:bCs/>
          <w:sz w:val="22"/>
          <w:szCs w:val="22"/>
        </w:rPr>
        <w:t>zakaz</w:t>
      </w:r>
      <w:r w:rsidR="00C16446" w:rsidRPr="002254F5">
        <w:rPr>
          <w:rFonts w:ascii="Arial" w:hAnsi="Arial" w:cs="Arial"/>
          <w:sz w:val="22"/>
          <w:szCs w:val="22"/>
        </w:rPr>
        <w:t xml:space="preserve"> </w:t>
      </w:r>
      <w:r w:rsidR="00324FD6" w:rsidRPr="002254F5">
        <w:rPr>
          <w:rFonts w:ascii="Arial" w:hAnsi="Arial" w:cs="Arial"/>
          <w:sz w:val="22"/>
          <w:szCs w:val="22"/>
        </w:rPr>
        <w:t>lokalizacji przedsięwzięć m</w:t>
      </w:r>
      <w:r w:rsidR="00772C09" w:rsidRPr="002254F5">
        <w:rPr>
          <w:rFonts w:ascii="Arial" w:hAnsi="Arial" w:cs="Arial"/>
          <w:sz w:val="22"/>
          <w:szCs w:val="22"/>
        </w:rPr>
        <w:t>ogących znacząco oddziaływać na</w:t>
      </w:r>
      <w:r w:rsidR="00E25942" w:rsidRPr="002254F5">
        <w:rPr>
          <w:rFonts w:ascii="Arial" w:hAnsi="Arial" w:cs="Arial"/>
          <w:sz w:val="22"/>
          <w:szCs w:val="22"/>
        </w:rPr>
        <w:t xml:space="preserve"> </w:t>
      </w:r>
      <w:r w:rsidR="00324FD6" w:rsidRPr="002254F5">
        <w:rPr>
          <w:rFonts w:ascii="Arial" w:hAnsi="Arial" w:cs="Arial"/>
          <w:sz w:val="22"/>
          <w:szCs w:val="22"/>
        </w:rPr>
        <w:t>środowisko</w:t>
      </w:r>
      <w:r w:rsidRPr="002254F5">
        <w:rPr>
          <w:rFonts w:ascii="Arial" w:hAnsi="Arial" w:cs="Arial"/>
          <w:sz w:val="22"/>
          <w:szCs w:val="22"/>
        </w:rPr>
        <w:t>, za</w:t>
      </w:r>
      <w:r w:rsidR="0060476C" w:rsidRPr="002254F5">
        <w:rPr>
          <w:rFonts w:ascii="Arial" w:hAnsi="Arial" w:cs="Arial"/>
          <w:sz w:val="22"/>
          <w:szCs w:val="22"/>
        </w:rPr>
        <w:t> </w:t>
      </w:r>
      <w:r w:rsidRPr="002254F5">
        <w:rPr>
          <w:rFonts w:ascii="Arial" w:hAnsi="Arial" w:cs="Arial"/>
          <w:sz w:val="22"/>
          <w:szCs w:val="22"/>
        </w:rPr>
        <w:t>wyjątkiem</w:t>
      </w:r>
      <w:r w:rsidR="00955B17" w:rsidRPr="002254F5">
        <w:rPr>
          <w:rFonts w:ascii="Arial" w:hAnsi="Arial" w:cs="Arial"/>
          <w:sz w:val="22"/>
          <w:szCs w:val="22"/>
        </w:rPr>
        <w:t>:</w:t>
      </w:r>
      <w:r w:rsidRPr="002254F5">
        <w:rPr>
          <w:rFonts w:ascii="Arial" w:hAnsi="Arial" w:cs="Arial"/>
          <w:sz w:val="22"/>
          <w:szCs w:val="22"/>
        </w:rPr>
        <w:t xml:space="preserve"> </w:t>
      </w:r>
      <w:r w:rsidR="00955B17" w:rsidRPr="002254F5">
        <w:rPr>
          <w:rFonts w:ascii="Arial" w:hAnsi="Arial" w:cs="Arial"/>
          <w:sz w:val="22"/>
          <w:szCs w:val="22"/>
        </w:rPr>
        <w:t>infrastruktury</w:t>
      </w:r>
      <w:r w:rsidR="008A0EB7" w:rsidRPr="002254F5">
        <w:rPr>
          <w:rFonts w:ascii="Arial" w:hAnsi="Arial" w:cs="Arial"/>
          <w:bCs/>
          <w:sz w:val="22"/>
          <w:szCs w:val="22"/>
        </w:rPr>
        <w:t xml:space="preserve"> technicznej</w:t>
      </w:r>
      <w:r w:rsidR="003B2283" w:rsidRPr="002254F5">
        <w:rPr>
          <w:rFonts w:ascii="Arial" w:hAnsi="Arial" w:cs="Arial"/>
          <w:bCs/>
          <w:sz w:val="22"/>
          <w:szCs w:val="22"/>
        </w:rPr>
        <w:t xml:space="preserve"> oraz </w:t>
      </w:r>
      <w:r w:rsidR="00955B17" w:rsidRPr="002254F5">
        <w:rPr>
          <w:rFonts w:ascii="Arial" w:hAnsi="Arial" w:cs="Arial"/>
          <w:sz w:val="22"/>
          <w:szCs w:val="22"/>
        </w:rPr>
        <w:t>przedsięwzięć</w:t>
      </w:r>
      <w:r w:rsidR="00955B17" w:rsidRPr="002254F5">
        <w:rPr>
          <w:rFonts w:ascii="Arial" w:hAnsi="Arial" w:cs="Arial"/>
          <w:bCs/>
          <w:sz w:val="22"/>
          <w:szCs w:val="22"/>
        </w:rPr>
        <w:t xml:space="preserve"> potencjalnie mogących znacząco oddziaływać na środowisko realizowanych w ramach ustalonych przeznaczeń terenów</w:t>
      </w:r>
      <w:r w:rsidR="008A0EB7" w:rsidRPr="002254F5">
        <w:rPr>
          <w:rFonts w:ascii="Arial" w:hAnsi="Arial" w:cs="Arial"/>
          <w:bCs/>
          <w:sz w:val="22"/>
          <w:szCs w:val="22"/>
        </w:rPr>
        <w:t>;</w:t>
      </w:r>
    </w:p>
    <w:p w:rsidR="008A0EB7" w:rsidRPr="002254F5" w:rsidRDefault="008A0EB7" w:rsidP="008A0EB7">
      <w:pPr>
        <w:pStyle w:val="Tekstpodstawowywcity"/>
        <w:numPr>
          <w:ilvl w:val="0"/>
          <w:numId w:val="35"/>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bCs/>
          <w:sz w:val="22"/>
          <w:szCs w:val="22"/>
        </w:rPr>
        <w:t>dopuszczalne poziomy hałasu:</w:t>
      </w:r>
    </w:p>
    <w:p w:rsidR="008A0EB7" w:rsidRPr="002254F5" w:rsidRDefault="008A0EB7" w:rsidP="008A0EB7">
      <w:pPr>
        <w:pStyle w:val="Tekstpodstawowywcity"/>
        <w:numPr>
          <w:ilvl w:val="0"/>
          <w:numId w:val="16"/>
        </w:numPr>
        <w:autoSpaceDE w:val="0"/>
        <w:autoSpaceDN w:val="0"/>
        <w:adjustRightInd w:val="0"/>
        <w:spacing w:after="0"/>
        <w:jc w:val="both"/>
        <w:rPr>
          <w:rFonts w:ascii="Arial" w:hAnsi="Arial" w:cs="Arial"/>
          <w:sz w:val="22"/>
          <w:szCs w:val="22"/>
        </w:rPr>
      </w:pPr>
      <w:r w:rsidRPr="002254F5">
        <w:rPr>
          <w:rFonts w:ascii="Arial" w:hAnsi="Arial" w:cs="Arial"/>
          <w:sz w:val="22"/>
          <w:szCs w:val="22"/>
        </w:rPr>
        <w:t>dla terenów MN jak dla terenów zabudowy mieszkaniowej jednorodzinnej,</w:t>
      </w:r>
    </w:p>
    <w:p w:rsidR="008A0EB7" w:rsidRPr="002254F5" w:rsidRDefault="008A0EB7" w:rsidP="008A0EB7">
      <w:pPr>
        <w:pStyle w:val="Tekstpodstawowywcity"/>
        <w:numPr>
          <w:ilvl w:val="0"/>
          <w:numId w:val="16"/>
        </w:numPr>
        <w:autoSpaceDE w:val="0"/>
        <w:autoSpaceDN w:val="0"/>
        <w:adjustRightInd w:val="0"/>
        <w:spacing w:after="0"/>
        <w:jc w:val="both"/>
        <w:rPr>
          <w:rFonts w:ascii="Arial" w:hAnsi="Arial" w:cs="Arial"/>
          <w:sz w:val="22"/>
          <w:szCs w:val="22"/>
        </w:rPr>
      </w:pPr>
      <w:r w:rsidRPr="002254F5">
        <w:rPr>
          <w:rFonts w:ascii="Arial" w:hAnsi="Arial" w:cs="Arial"/>
          <w:sz w:val="22"/>
          <w:szCs w:val="22"/>
        </w:rPr>
        <w:t>dla terenów MN/U jak dla terenów zabudowy mieszkaniowo-usługowej.</w:t>
      </w:r>
    </w:p>
    <w:p w:rsidR="00955B17" w:rsidRPr="002254F5" w:rsidRDefault="00955B17" w:rsidP="00F6791A">
      <w:pPr>
        <w:spacing w:after="0" w:line="240" w:lineRule="auto"/>
        <w:ind w:firstLine="709"/>
        <w:jc w:val="both"/>
        <w:rPr>
          <w:rFonts w:ascii="Arial" w:hAnsi="Arial" w:cs="Arial"/>
        </w:rPr>
      </w:pPr>
    </w:p>
    <w:p w:rsidR="00177DB8" w:rsidRPr="002254F5" w:rsidRDefault="00177DB8"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W zakresie zasad ochrony dziedzictwa kulturowego i zabytków, w tym krajobrazów kulturowych, oraz dóbr kultury współczesnej ustala się strefę „W„ ochrony archeologicznej, dla której obowiązuje sposób zagospodarowania zgodny z ustaleniami planu, uwzględniający przepisy odrębne z zakresu ochrony zabytków i opieki nad zabytkami.</w:t>
      </w:r>
    </w:p>
    <w:p w:rsidR="009517A5" w:rsidRPr="002254F5" w:rsidRDefault="009517A5" w:rsidP="00C23BC1">
      <w:pPr>
        <w:pStyle w:val="Tekstpodstawowywcity"/>
        <w:autoSpaceDE w:val="0"/>
        <w:autoSpaceDN w:val="0"/>
        <w:adjustRightInd w:val="0"/>
        <w:spacing w:after="0"/>
        <w:ind w:left="0"/>
        <w:jc w:val="both"/>
        <w:rPr>
          <w:rFonts w:ascii="Arial" w:hAnsi="Arial" w:cs="Arial"/>
          <w:sz w:val="22"/>
          <w:szCs w:val="22"/>
        </w:rPr>
      </w:pPr>
    </w:p>
    <w:p w:rsidR="000D66EE" w:rsidRPr="002254F5" w:rsidRDefault="000D66EE"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lastRenderedPageBreak/>
        <w:t>W zakresie wymagań wynikających z potrzeb kształtowania przestrzeni publicznych dla</w:t>
      </w:r>
      <w:r w:rsidR="008D5CBC" w:rsidRPr="002254F5">
        <w:rPr>
          <w:rFonts w:ascii="Arial" w:hAnsi="Arial" w:cs="Arial"/>
          <w:sz w:val="22"/>
          <w:szCs w:val="22"/>
        </w:rPr>
        <w:t xml:space="preserve"> terenów</w:t>
      </w:r>
      <w:r w:rsidRPr="002254F5">
        <w:rPr>
          <w:rFonts w:ascii="Arial" w:hAnsi="Arial" w:cs="Arial"/>
          <w:sz w:val="22"/>
          <w:szCs w:val="22"/>
        </w:rPr>
        <w:t xml:space="preserve"> 1</w:t>
      </w:r>
      <w:r w:rsidR="008D5CBC" w:rsidRPr="002254F5">
        <w:rPr>
          <w:rFonts w:ascii="Arial" w:hAnsi="Arial" w:cs="Arial"/>
          <w:bCs/>
          <w:sz w:val="22"/>
          <w:szCs w:val="22"/>
        </w:rPr>
        <w:t>KDL, 1KDD</w:t>
      </w:r>
      <w:r w:rsidRPr="002254F5">
        <w:rPr>
          <w:rFonts w:ascii="Arial" w:hAnsi="Arial" w:cs="Arial"/>
          <w:sz w:val="22"/>
          <w:szCs w:val="22"/>
        </w:rPr>
        <w:t xml:space="preserve"> ustala się zakaz lokalizacji tymczasowych obiektów handlowych.</w:t>
      </w:r>
    </w:p>
    <w:p w:rsidR="000D66EE" w:rsidRPr="002254F5" w:rsidRDefault="000D66EE" w:rsidP="000D66EE">
      <w:pPr>
        <w:spacing w:after="0" w:line="240" w:lineRule="auto"/>
        <w:ind w:firstLine="709"/>
        <w:jc w:val="both"/>
        <w:rPr>
          <w:rFonts w:ascii="Arial" w:hAnsi="Arial" w:cs="Arial"/>
        </w:rPr>
      </w:pPr>
    </w:p>
    <w:p w:rsidR="000D66EE" w:rsidRPr="002254F5" w:rsidRDefault="000D66EE"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W zakresie granic terenów rozmieszczenia inwestycji celu publicznego o znaczeniu lokalnym ustala się lokalizację inwestycji celu publicznego o znaczeniu </w:t>
      </w:r>
      <w:r w:rsidR="008D5CBC" w:rsidRPr="002254F5">
        <w:rPr>
          <w:rFonts w:ascii="Arial" w:hAnsi="Arial" w:cs="Arial"/>
          <w:sz w:val="22"/>
          <w:szCs w:val="22"/>
        </w:rPr>
        <w:t>lokalnym w granicach terenów 1KDL, 1KDD</w:t>
      </w:r>
      <w:r w:rsidRPr="002254F5">
        <w:rPr>
          <w:rFonts w:ascii="Arial" w:hAnsi="Arial" w:cs="Arial"/>
          <w:sz w:val="22"/>
          <w:szCs w:val="22"/>
        </w:rPr>
        <w:t>.</w:t>
      </w:r>
    </w:p>
    <w:p w:rsidR="000D66EE" w:rsidRPr="002254F5" w:rsidRDefault="000D66EE" w:rsidP="00C23BC1">
      <w:pPr>
        <w:pStyle w:val="Tekstpodstawowywcity"/>
        <w:autoSpaceDE w:val="0"/>
        <w:autoSpaceDN w:val="0"/>
        <w:adjustRightInd w:val="0"/>
        <w:spacing w:after="0"/>
        <w:ind w:left="0"/>
        <w:jc w:val="both"/>
        <w:rPr>
          <w:rFonts w:ascii="Arial" w:hAnsi="Arial" w:cs="Arial"/>
          <w:sz w:val="22"/>
          <w:szCs w:val="22"/>
        </w:rPr>
      </w:pPr>
    </w:p>
    <w:p w:rsidR="004D3315" w:rsidRPr="002254F5" w:rsidRDefault="004D3315"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W zakresie zasad kształtowania zabudowy oraz wskaźników zagospodarowania terenu ustala się:</w:t>
      </w:r>
    </w:p>
    <w:p w:rsidR="00955B17" w:rsidRPr="002254F5" w:rsidRDefault="00B87752"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dla budynków mieszkalnych w zabudowie bliźniaczej </w:t>
      </w:r>
      <w:r w:rsidR="00955B17" w:rsidRPr="002254F5">
        <w:rPr>
          <w:rFonts w:ascii="Arial" w:hAnsi="Arial" w:cs="Arial"/>
          <w:sz w:val="22"/>
          <w:szCs w:val="22"/>
        </w:rPr>
        <w:t xml:space="preserve">dopuszczenie </w:t>
      </w:r>
      <w:r w:rsidRPr="002254F5">
        <w:rPr>
          <w:rFonts w:ascii="Arial" w:hAnsi="Arial" w:cs="Arial"/>
          <w:sz w:val="22"/>
          <w:szCs w:val="22"/>
        </w:rPr>
        <w:t xml:space="preserve">ich </w:t>
      </w:r>
      <w:r w:rsidR="00955B17" w:rsidRPr="002254F5">
        <w:rPr>
          <w:rFonts w:ascii="Arial" w:hAnsi="Arial" w:cs="Arial"/>
          <w:sz w:val="22"/>
          <w:szCs w:val="22"/>
        </w:rPr>
        <w:t xml:space="preserve">sytuowania </w:t>
      </w:r>
      <w:r w:rsidR="00E46286" w:rsidRPr="002254F5">
        <w:rPr>
          <w:rFonts w:ascii="Arial" w:hAnsi="Arial" w:cs="Arial"/>
          <w:sz w:val="22"/>
          <w:szCs w:val="22"/>
        </w:rPr>
        <w:t>bezpośrednio przy granicy działki</w:t>
      </w:r>
      <w:r w:rsidRPr="002254F5">
        <w:rPr>
          <w:rFonts w:ascii="Arial" w:hAnsi="Arial" w:cs="Arial"/>
          <w:sz w:val="22"/>
          <w:szCs w:val="22"/>
        </w:rPr>
        <w:t>;</w:t>
      </w:r>
    </w:p>
    <w:p w:rsidR="00B87752" w:rsidRPr="002254F5" w:rsidRDefault="00B87752" w:rsidP="00B87752">
      <w:pPr>
        <w:pStyle w:val="Tekstpodstawowywcity"/>
        <w:numPr>
          <w:ilvl w:val="0"/>
          <w:numId w:val="5"/>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dla budynków gospodarczych i garaży dopuszczenie ich sytuowania w odległości 1,5 m od granicy działki lub bezpośrednio przy granicy działki;</w:t>
      </w:r>
    </w:p>
    <w:p w:rsidR="00445EA6" w:rsidRPr="002254F5" w:rsidRDefault="004D3315" w:rsidP="00B22D11">
      <w:pPr>
        <w:pStyle w:val="Tekstpodstawowywcity"/>
        <w:numPr>
          <w:ilvl w:val="0"/>
          <w:numId w:val="5"/>
        </w:numPr>
        <w:tabs>
          <w:tab w:val="clear" w:pos="720"/>
          <w:tab w:val="num" w:pos="709"/>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obowiązek zapewnienia miejsc do parkowania dla samoch</w:t>
      </w:r>
      <w:r w:rsidR="00EA2CBE" w:rsidRPr="002254F5">
        <w:rPr>
          <w:rFonts w:ascii="Arial" w:hAnsi="Arial" w:cs="Arial"/>
          <w:sz w:val="22"/>
          <w:szCs w:val="22"/>
        </w:rPr>
        <w:t xml:space="preserve">odów w ilości nie mniejszej </w:t>
      </w:r>
      <w:r w:rsidR="004F1EC6" w:rsidRPr="002254F5">
        <w:rPr>
          <w:rFonts w:ascii="Arial" w:hAnsi="Arial" w:cs="Arial"/>
          <w:sz w:val="22"/>
          <w:szCs w:val="22"/>
        </w:rPr>
        <w:t>niż</w:t>
      </w:r>
      <w:r w:rsidR="00445EA6" w:rsidRPr="002254F5">
        <w:rPr>
          <w:rFonts w:ascii="Arial" w:hAnsi="Arial" w:cs="Arial"/>
          <w:sz w:val="22"/>
          <w:szCs w:val="22"/>
        </w:rPr>
        <w:t>:</w:t>
      </w:r>
    </w:p>
    <w:p w:rsidR="00445EA6" w:rsidRPr="002254F5" w:rsidRDefault="00B87752" w:rsidP="0060476C">
      <w:pPr>
        <w:pStyle w:val="Tekstpodstawowywcity"/>
        <w:numPr>
          <w:ilvl w:val="0"/>
          <w:numId w:val="36"/>
        </w:numPr>
        <w:autoSpaceDE w:val="0"/>
        <w:autoSpaceDN w:val="0"/>
        <w:adjustRightInd w:val="0"/>
        <w:spacing w:after="0"/>
        <w:jc w:val="both"/>
        <w:rPr>
          <w:rFonts w:ascii="Arial" w:hAnsi="Arial" w:cs="Arial"/>
          <w:sz w:val="22"/>
          <w:szCs w:val="22"/>
        </w:rPr>
      </w:pPr>
      <w:r w:rsidRPr="002254F5">
        <w:rPr>
          <w:rFonts w:ascii="Arial" w:hAnsi="Arial" w:cs="Arial"/>
          <w:sz w:val="22"/>
          <w:szCs w:val="22"/>
        </w:rPr>
        <w:t xml:space="preserve">2 </w:t>
      </w:r>
      <w:r w:rsidR="00445EA6" w:rsidRPr="002254F5">
        <w:rPr>
          <w:rFonts w:ascii="Arial" w:hAnsi="Arial" w:cs="Arial"/>
          <w:sz w:val="22"/>
          <w:szCs w:val="22"/>
        </w:rPr>
        <w:t xml:space="preserve">stanowiska na </w:t>
      </w:r>
      <w:r w:rsidR="002A2E1D" w:rsidRPr="002254F5">
        <w:rPr>
          <w:rFonts w:ascii="Arial" w:hAnsi="Arial" w:cs="Arial"/>
          <w:sz w:val="22"/>
          <w:szCs w:val="22"/>
        </w:rPr>
        <w:t>1</w:t>
      </w:r>
      <w:r w:rsidR="00445EA6" w:rsidRPr="002254F5">
        <w:rPr>
          <w:rFonts w:ascii="Arial" w:hAnsi="Arial" w:cs="Arial"/>
          <w:sz w:val="22"/>
          <w:szCs w:val="22"/>
        </w:rPr>
        <w:t xml:space="preserve"> lokal mieszkalny,</w:t>
      </w:r>
    </w:p>
    <w:p w:rsidR="00B87752" w:rsidRPr="002254F5" w:rsidRDefault="00B87752" w:rsidP="0060476C">
      <w:pPr>
        <w:pStyle w:val="Tekstpodstawowywcity"/>
        <w:numPr>
          <w:ilvl w:val="0"/>
          <w:numId w:val="36"/>
        </w:numPr>
        <w:autoSpaceDE w:val="0"/>
        <w:autoSpaceDN w:val="0"/>
        <w:adjustRightInd w:val="0"/>
        <w:spacing w:after="0"/>
        <w:jc w:val="both"/>
        <w:rPr>
          <w:rFonts w:ascii="Arial" w:hAnsi="Arial" w:cs="Arial"/>
          <w:sz w:val="22"/>
          <w:szCs w:val="22"/>
        </w:rPr>
      </w:pPr>
      <w:r w:rsidRPr="002254F5">
        <w:rPr>
          <w:rFonts w:ascii="Arial" w:hAnsi="Arial" w:cs="Arial"/>
          <w:sz w:val="22"/>
          <w:szCs w:val="22"/>
        </w:rPr>
        <w:t>1 stanowisko na 5 osób mogących jednocześnie przebywać w budynkach usługowych, produkcyjnych, składach, magazynach;</w:t>
      </w:r>
    </w:p>
    <w:p w:rsidR="0045130E" w:rsidRPr="002254F5" w:rsidRDefault="0045130E" w:rsidP="00241EB7">
      <w:pPr>
        <w:pStyle w:val="Tekstpodstawowywcity"/>
        <w:numPr>
          <w:ilvl w:val="0"/>
          <w:numId w:val="5"/>
        </w:numPr>
        <w:tabs>
          <w:tab w:val="clear" w:pos="720"/>
          <w:tab w:val="num" w:pos="709"/>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obowiązek realizacji miejsc przeznaczonych na park</w:t>
      </w:r>
      <w:r w:rsidR="00EA2CBE" w:rsidRPr="002254F5">
        <w:rPr>
          <w:rFonts w:ascii="Arial" w:hAnsi="Arial" w:cs="Arial"/>
          <w:sz w:val="22"/>
          <w:szCs w:val="22"/>
        </w:rPr>
        <w:t>owanie pojazdów zaopatrzonych w </w:t>
      </w:r>
      <w:r w:rsidRPr="002254F5">
        <w:rPr>
          <w:rFonts w:ascii="Arial" w:hAnsi="Arial" w:cs="Arial"/>
          <w:sz w:val="22"/>
          <w:szCs w:val="22"/>
        </w:rPr>
        <w:t xml:space="preserve">kartę parkingową w ilości nie mniejszej niż 5% </w:t>
      </w:r>
      <w:r w:rsidR="00EA2CBE" w:rsidRPr="002254F5">
        <w:rPr>
          <w:rFonts w:ascii="Arial" w:hAnsi="Arial" w:cs="Arial"/>
          <w:sz w:val="22"/>
          <w:szCs w:val="22"/>
        </w:rPr>
        <w:t>liczby stanowisk, ustalonych na </w:t>
      </w:r>
      <w:r w:rsidRPr="002254F5">
        <w:rPr>
          <w:rFonts w:ascii="Arial" w:hAnsi="Arial" w:cs="Arial"/>
          <w:sz w:val="22"/>
          <w:szCs w:val="22"/>
        </w:rPr>
        <w:t>podstawie pkt 2</w:t>
      </w:r>
      <w:r w:rsidR="00063D27" w:rsidRPr="002254F5">
        <w:rPr>
          <w:rFonts w:ascii="Arial" w:hAnsi="Arial" w:cs="Arial"/>
          <w:sz w:val="22"/>
          <w:szCs w:val="22"/>
        </w:rPr>
        <w:t xml:space="preserve"> lit. b</w:t>
      </w:r>
      <w:r w:rsidRPr="002254F5">
        <w:rPr>
          <w:rFonts w:ascii="Arial" w:hAnsi="Arial" w:cs="Arial"/>
          <w:sz w:val="22"/>
          <w:szCs w:val="22"/>
        </w:rPr>
        <w:t>;</w:t>
      </w:r>
    </w:p>
    <w:p w:rsidR="0045130E" w:rsidRPr="002254F5" w:rsidRDefault="0045130E"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 przypadku</w:t>
      </w:r>
      <w:r w:rsidR="00EA2CBE" w:rsidRPr="002254F5">
        <w:rPr>
          <w:rFonts w:ascii="Arial" w:hAnsi="Arial" w:cs="Arial"/>
          <w:sz w:val="22"/>
          <w:szCs w:val="22"/>
        </w:rPr>
        <w:t>,</w:t>
      </w:r>
      <w:r w:rsidRPr="002254F5">
        <w:rPr>
          <w:rFonts w:ascii="Arial" w:hAnsi="Arial" w:cs="Arial"/>
          <w:sz w:val="22"/>
          <w:szCs w:val="22"/>
        </w:rPr>
        <w:t xml:space="preserve"> gdy wynikiem obliczania liczby stanowisk jest liczba niecałkowita</w:t>
      </w:r>
      <w:r w:rsidR="00EA2CBE" w:rsidRPr="002254F5">
        <w:rPr>
          <w:rFonts w:ascii="Arial" w:hAnsi="Arial" w:cs="Arial"/>
          <w:sz w:val="22"/>
          <w:szCs w:val="22"/>
        </w:rPr>
        <w:t>, należy ją </w:t>
      </w:r>
      <w:r w:rsidRPr="002254F5">
        <w:rPr>
          <w:rFonts w:ascii="Arial" w:hAnsi="Arial" w:cs="Arial"/>
          <w:sz w:val="22"/>
          <w:szCs w:val="22"/>
        </w:rPr>
        <w:t>zaokrąglić w górę do liczby całkowitej;</w:t>
      </w:r>
    </w:p>
    <w:p w:rsidR="0045130E" w:rsidRPr="002254F5" w:rsidRDefault="00445EA6"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realizację</w:t>
      </w:r>
      <w:r w:rsidR="0045130E" w:rsidRPr="002254F5">
        <w:rPr>
          <w:rFonts w:ascii="Arial" w:hAnsi="Arial" w:cs="Arial"/>
          <w:sz w:val="22"/>
          <w:szCs w:val="22"/>
        </w:rPr>
        <w:t xml:space="preserve"> miejsc do parkowania, o których mowa w pkt </w:t>
      </w:r>
      <w:r w:rsidR="00ED1B10" w:rsidRPr="002254F5">
        <w:rPr>
          <w:rFonts w:ascii="Arial" w:hAnsi="Arial" w:cs="Arial"/>
          <w:sz w:val="22"/>
          <w:szCs w:val="22"/>
        </w:rPr>
        <w:t>3</w:t>
      </w:r>
      <w:r w:rsidR="009E4D48" w:rsidRPr="002254F5">
        <w:rPr>
          <w:rFonts w:ascii="Arial" w:hAnsi="Arial" w:cs="Arial"/>
          <w:sz w:val="22"/>
          <w:szCs w:val="22"/>
        </w:rPr>
        <w:t>,</w:t>
      </w:r>
      <w:r w:rsidR="0045130E" w:rsidRPr="002254F5">
        <w:rPr>
          <w:rFonts w:ascii="Arial" w:hAnsi="Arial" w:cs="Arial"/>
          <w:sz w:val="22"/>
          <w:szCs w:val="22"/>
        </w:rPr>
        <w:t xml:space="preserve"> </w:t>
      </w:r>
      <w:r w:rsidR="00ED1B10" w:rsidRPr="002254F5">
        <w:rPr>
          <w:rFonts w:ascii="Arial" w:hAnsi="Arial" w:cs="Arial"/>
          <w:sz w:val="22"/>
          <w:szCs w:val="22"/>
        </w:rPr>
        <w:t>4</w:t>
      </w:r>
      <w:r w:rsidR="0045130E" w:rsidRPr="002254F5">
        <w:rPr>
          <w:rFonts w:ascii="Arial" w:hAnsi="Arial" w:cs="Arial"/>
          <w:sz w:val="22"/>
          <w:szCs w:val="22"/>
        </w:rPr>
        <w:t>:</w:t>
      </w:r>
    </w:p>
    <w:p w:rsidR="002B23CB" w:rsidRPr="002254F5" w:rsidRDefault="008726DC" w:rsidP="00387761">
      <w:pPr>
        <w:pStyle w:val="Tekstpodstawowywcity"/>
        <w:numPr>
          <w:ilvl w:val="0"/>
          <w:numId w:val="14"/>
        </w:numPr>
        <w:tabs>
          <w:tab w:val="clear" w:pos="2880"/>
          <w:tab w:val="num" w:pos="709"/>
        </w:tabs>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 xml:space="preserve">w </w:t>
      </w:r>
      <w:r w:rsidR="004D3315" w:rsidRPr="002254F5">
        <w:rPr>
          <w:rFonts w:ascii="Arial" w:hAnsi="Arial" w:cs="Arial"/>
          <w:sz w:val="22"/>
          <w:szCs w:val="22"/>
        </w:rPr>
        <w:t xml:space="preserve">formie urządzenia </w:t>
      </w:r>
      <w:r w:rsidR="00612D0C" w:rsidRPr="002254F5">
        <w:rPr>
          <w:rFonts w:ascii="Arial" w:hAnsi="Arial" w:cs="Arial"/>
          <w:sz w:val="22"/>
          <w:szCs w:val="22"/>
        </w:rPr>
        <w:t xml:space="preserve">budowlanego </w:t>
      </w:r>
      <w:r w:rsidR="0045130E" w:rsidRPr="002254F5">
        <w:rPr>
          <w:rFonts w:ascii="Arial" w:hAnsi="Arial" w:cs="Arial"/>
          <w:sz w:val="22"/>
          <w:szCs w:val="22"/>
        </w:rPr>
        <w:t>lub samodzielnego obiektu budowlanego lub część innego obiektu budowlanego</w:t>
      </w:r>
      <w:r w:rsidR="00624107" w:rsidRPr="002254F5">
        <w:rPr>
          <w:rFonts w:ascii="Arial" w:hAnsi="Arial" w:cs="Arial"/>
          <w:sz w:val="22"/>
          <w:szCs w:val="22"/>
        </w:rPr>
        <w:t>,</w:t>
      </w:r>
    </w:p>
    <w:p w:rsidR="00A215B2" w:rsidRPr="002254F5" w:rsidRDefault="002B23CB" w:rsidP="00387761">
      <w:pPr>
        <w:pStyle w:val="Tekstpodstawowywcity"/>
        <w:numPr>
          <w:ilvl w:val="0"/>
          <w:numId w:val="14"/>
        </w:numPr>
        <w:tabs>
          <w:tab w:val="clear" w:pos="2880"/>
          <w:tab w:val="num" w:pos="709"/>
        </w:tabs>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 xml:space="preserve">w granicach </w:t>
      </w:r>
      <w:r w:rsidR="004B16A5" w:rsidRPr="002254F5">
        <w:rPr>
          <w:rFonts w:ascii="Arial" w:hAnsi="Arial" w:cs="Arial"/>
          <w:sz w:val="22"/>
          <w:szCs w:val="22"/>
        </w:rPr>
        <w:t>terenu</w:t>
      </w:r>
      <w:r w:rsidR="00B22D11" w:rsidRPr="002254F5">
        <w:rPr>
          <w:rFonts w:ascii="Arial" w:hAnsi="Arial" w:cs="Arial"/>
          <w:sz w:val="22"/>
          <w:szCs w:val="22"/>
        </w:rPr>
        <w:t>,</w:t>
      </w:r>
      <w:r w:rsidRPr="002254F5">
        <w:rPr>
          <w:rFonts w:ascii="Arial" w:hAnsi="Arial" w:cs="Arial"/>
          <w:sz w:val="22"/>
          <w:szCs w:val="22"/>
        </w:rPr>
        <w:t xml:space="preserve"> na któr</w:t>
      </w:r>
      <w:r w:rsidR="004B16A5" w:rsidRPr="002254F5">
        <w:rPr>
          <w:rFonts w:ascii="Arial" w:hAnsi="Arial" w:cs="Arial"/>
          <w:sz w:val="22"/>
          <w:szCs w:val="22"/>
        </w:rPr>
        <w:t>ym</w:t>
      </w:r>
      <w:r w:rsidRPr="002254F5">
        <w:rPr>
          <w:rFonts w:ascii="Arial" w:hAnsi="Arial" w:cs="Arial"/>
          <w:sz w:val="22"/>
          <w:szCs w:val="22"/>
        </w:rPr>
        <w:t xml:space="preserve"> lokalizowana jest inwestycja</w:t>
      </w:r>
      <w:r w:rsidR="00B22D11" w:rsidRPr="002254F5">
        <w:rPr>
          <w:rFonts w:ascii="Arial" w:hAnsi="Arial" w:cs="Arial"/>
          <w:sz w:val="22"/>
          <w:szCs w:val="22"/>
        </w:rPr>
        <w:t>.</w:t>
      </w:r>
    </w:p>
    <w:p w:rsidR="001341E5" w:rsidRPr="002254F5" w:rsidRDefault="001341E5" w:rsidP="004D3315">
      <w:pPr>
        <w:spacing w:after="0" w:line="240" w:lineRule="auto"/>
        <w:ind w:firstLine="709"/>
        <w:jc w:val="both"/>
        <w:rPr>
          <w:rFonts w:ascii="Arial" w:hAnsi="Arial" w:cs="Arial"/>
        </w:rPr>
      </w:pPr>
    </w:p>
    <w:p w:rsidR="0061089D" w:rsidRPr="002254F5" w:rsidRDefault="0061089D"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1. W zakresie szczegółowych </w:t>
      </w:r>
      <w:bookmarkStart w:id="0" w:name="OLE_LINK1"/>
      <w:r w:rsidRPr="002254F5">
        <w:rPr>
          <w:rFonts w:ascii="Arial" w:hAnsi="Arial" w:cs="Arial"/>
          <w:sz w:val="22"/>
          <w:szCs w:val="22"/>
        </w:rPr>
        <w:t>zasad i warunków scalania i podziału nieruchomości</w:t>
      </w:r>
      <w:bookmarkEnd w:id="0"/>
      <w:r w:rsidRPr="002254F5">
        <w:rPr>
          <w:rFonts w:ascii="Arial" w:hAnsi="Arial" w:cs="Arial"/>
          <w:sz w:val="22"/>
          <w:szCs w:val="22"/>
        </w:rPr>
        <w:t xml:space="preserve"> objętych planem</w:t>
      </w:r>
      <w:r w:rsidR="00287C09" w:rsidRPr="002254F5">
        <w:rPr>
          <w:rFonts w:ascii="Arial" w:hAnsi="Arial" w:cs="Arial"/>
          <w:sz w:val="22"/>
          <w:szCs w:val="22"/>
        </w:rPr>
        <w:t xml:space="preserve"> </w:t>
      </w:r>
      <w:r w:rsidR="00E25942" w:rsidRPr="002254F5">
        <w:rPr>
          <w:rFonts w:ascii="Arial" w:hAnsi="Arial" w:cs="Arial"/>
          <w:sz w:val="22"/>
          <w:szCs w:val="22"/>
        </w:rPr>
        <w:t xml:space="preserve">dla działki uzyskanej w wyniku scalania i </w:t>
      </w:r>
      <w:r w:rsidRPr="002254F5">
        <w:rPr>
          <w:rFonts w:ascii="Arial" w:hAnsi="Arial" w:cs="Arial"/>
          <w:sz w:val="22"/>
          <w:szCs w:val="22"/>
        </w:rPr>
        <w:t>podziału nieruchomości</w:t>
      </w:r>
      <w:r w:rsidR="0060476C" w:rsidRPr="002254F5">
        <w:rPr>
          <w:rFonts w:ascii="Arial" w:hAnsi="Arial" w:cs="Arial"/>
          <w:sz w:val="22"/>
          <w:szCs w:val="22"/>
        </w:rPr>
        <w:t>, z </w:t>
      </w:r>
      <w:r w:rsidR="00482A2C" w:rsidRPr="002254F5">
        <w:rPr>
          <w:rFonts w:ascii="Arial" w:hAnsi="Arial" w:cs="Arial"/>
          <w:sz w:val="22"/>
          <w:szCs w:val="22"/>
        </w:rPr>
        <w:t>zastrzeżeniem ust 2 i 3, ustala się</w:t>
      </w:r>
      <w:r w:rsidRPr="002254F5">
        <w:rPr>
          <w:rFonts w:ascii="Arial" w:hAnsi="Arial" w:cs="Arial"/>
          <w:sz w:val="22"/>
          <w:szCs w:val="22"/>
        </w:rPr>
        <w:t>:</w:t>
      </w:r>
    </w:p>
    <w:p w:rsidR="00482A2C" w:rsidRPr="002254F5" w:rsidRDefault="00482A2C" w:rsidP="00482A2C">
      <w:pPr>
        <w:pStyle w:val="Tekstpodstawowywcity"/>
        <w:numPr>
          <w:ilvl w:val="0"/>
          <w:numId w:val="7"/>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1MN, 2MN, 10MN, 11MN, 14MN, 1MN/U, 2MN/U, 1P/U:</w:t>
      </w:r>
    </w:p>
    <w:p w:rsidR="00482A2C" w:rsidRPr="002254F5" w:rsidRDefault="00482A2C" w:rsidP="00482A2C">
      <w:pPr>
        <w:pStyle w:val="Tekstpodstawowywcity"/>
        <w:numPr>
          <w:ilvl w:val="0"/>
          <w:numId w:val="22"/>
        </w:numPr>
        <w:autoSpaceDE w:val="0"/>
        <w:autoSpaceDN w:val="0"/>
        <w:adjustRightInd w:val="0"/>
        <w:spacing w:after="0"/>
        <w:jc w:val="both"/>
        <w:rPr>
          <w:rFonts w:ascii="Arial" w:hAnsi="Arial" w:cs="Arial"/>
          <w:sz w:val="22"/>
          <w:szCs w:val="22"/>
        </w:rPr>
      </w:pPr>
      <w:r w:rsidRPr="002254F5">
        <w:rPr>
          <w:rFonts w:ascii="Arial" w:hAnsi="Arial" w:cs="Arial"/>
          <w:sz w:val="22"/>
          <w:szCs w:val="22"/>
        </w:rPr>
        <w:t>powierzchnia nie mniejsza niż 1000 m</w:t>
      </w:r>
      <w:r w:rsidRPr="002254F5">
        <w:rPr>
          <w:rFonts w:ascii="Arial" w:hAnsi="Arial" w:cs="Arial"/>
          <w:sz w:val="22"/>
          <w:szCs w:val="22"/>
          <w:vertAlign w:val="superscript"/>
        </w:rPr>
        <w:t>2</w:t>
      </w:r>
      <w:r w:rsidRPr="002254F5">
        <w:rPr>
          <w:rFonts w:ascii="Arial" w:hAnsi="Arial" w:cs="Arial"/>
          <w:sz w:val="22"/>
          <w:szCs w:val="22"/>
        </w:rPr>
        <w:t>,</w:t>
      </w:r>
    </w:p>
    <w:p w:rsidR="00482A2C" w:rsidRPr="002254F5" w:rsidRDefault="00482A2C" w:rsidP="00482A2C">
      <w:pPr>
        <w:pStyle w:val="Tekstpodstawowywcity"/>
        <w:numPr>
          <w:ilvl w:val="0"/>
          <w:numId w:val="22"/>
        </w:numPr>
        <w:autoSpaceDE w:val="0"/>
        <w:autoSpaceDN w:val="0"/>
        <w:adjustRightInd w:val="0"/>
        <w:spacing w:after="0"/>
        <w:jc w:val="both"/>
        <w:rPr>
          <w:rFonts w:ascii="Arial" w:hAnsi="Arial" w:cs="Arial"/>
          <w:sz w:val="22"/>
          <w:szCs w:val="22"/>
        </w:rPr>
      </w:pPr>
      <w:r w:rsidRPr="002254F5">
        <w:rPr>
          <w:rFonts w:ascii="Arial" w:hAnsi="Arial" w:cs="Arial"/>
          <w:sz w:val="22"/>
          <w:szCs w:val="22"/>
        </w:rPr>
        <w:t>szerokość frontu nie mniejsza niż 20 m,</w:t>
      </w:r>
    </w:p>
    <w:p w:rsidR="00482A2C" w:rsidRPr="002254F5" w:rsidRDefault="00482A2C" w:rsidP="00482A2C">
      <w:pPr>
        <w:pStyle w:val="Tekstpodstawowywcity"/>
        <w:numPr>
          <w:ilvl w:val="0"/>
          <w:numId w:val="22"/>
        </w:numPr>
        <w:autoSpaceDE w:val="0"/>
        <w:autoSpaceDN w:val="0"/>
        <w:adjustRightInd w:val="0"/>
        <w:spacing w:after="0"/>
        <w:jc w:val="both"/>
        <w:rPr>
          <w:rFonts w:ascii="Arial" w:hAnsi="Arial" w:cs="Arial"/>
          <w:sz w:val="22"/>
          <w:szCs w:val="22"/>
        </w:rPr>
      </w:pPr>
      <w:r w:rsidRPr="002254F5">
        <w:rPr>
          <w:rFonts w:ascii="Arial" w:hAnsi="Arial" w:cs="Arial"/>
          <w:sz w:val="22"/>
          <w:szCs w:val="22"/>
        </w:rPr>
        <w:t>kąt położenia granic działki w stosunku do pasa drogowego od 80° do 100°;</w:t>
      </w:r>
    </w:p>
    <w:p w:rsidR="00482A2C" w:rsidRPr="002254F5" w:rsidRDefault="00482A2C" w:rsidP="00482A2C">
      <w:pPr>
        <w:pStyle w:val="Tekstpodstawowywcity"/>
        <w:numPr>
          <w:ilvl w:val="0"/>
          <w:numId w:val="7"/>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3MN, 4MN, 5MN, 6MN, 7MN, 8MN, 9MN, 12MN, 13MN, 15MN, 16MN:</w:t>
      </w:r>
    </w:p>
    <w:p w:rsidR="00482A2C" w:rsidRPr="002254F5" w:rsidRDefault="00482A2C" w:rsidP="00482A2C">
      <w:pPr>
        <w:pStyle w:val="Tekstpodstawowywcity"/>
        <w:numPr>
          <w:ilvl w:val="0"/>
          <w:numId w:val="31"/>
        </w:numPr>
        <w:autoSpaceDE w:val="0"/>
        <w:autoSpaceDN w:val="0"/>
        <w:adjustRightInd w:val="0"/>
        <w:spacing w:after="0"/>
        <w:jc w:val="both"/>
        <w:rPr>
          <w:rFonts w:ascii="Arial" w:hAnsi="Arial" w:cs="Arial"/>
          <w:sz w:val="22"/>
          <w:szCs w:val="22"/>
        </w:rPr>
      </w:pPr>
      <w:r w:rsidRPr="002254F5">
        <w:rPr>
          <w:rFonts w:ascii="Arial" w:hAnsi="Arial" w:cs="Arial"/>
          <w:sz w:val="22"/>
          <w:szCs w:val="22"/>
        </w:rPr>
        <w:t>powierzchnia nie mniejsza niż 800 m</w:t>
      </w:r>
      <w:r w:rsidRPr="002254F5">
        <w:rPr>
          <w:rFonts w:ascii="Arial" w:hAnsi="Arial" w:cs="Arial"/>
          <w:sz w:val="22"/>
          <w:szCs w:val="22"/>
          <w:vertAlign w:val="superscript"/>
        </w:rPr>
        <w:t>2</w:t>
      </w:r>
      <w:r w:rsidRPr="002254F5">
        <w:rPr>
          <w:rFonts w:ascii="Arial" w:hAnsi="Arial" w:cs="Arial"/>
          <w:sz w:val="22"/>
          <w:szCs w:val="22"/>
        </w:rPr>
        <w:t>,</w:t>
      </w:r>
    </w:p>
    <w:p w:rsidR="00482A2C" w:rsidRPr="002254F5" w:rsidRDefault="00482A2C" w:rsidP="00482A2C">
      <w:pPr>
        <w:pStyle w:val="Tekstpodstawowywcity"/>
        <w:numPr>
          <w:ilvl w:val="0"/>
          <w:numId w:val="31"/>
        </w:numPr>
        <w:autoSpaceDE w:val="0"/>
        <w:autoSpaceDN w:val="0"/>
        <w:adjustRightInd w:val="0"/>
        <w:spacing w:after="0"/>
        <w:jc w:val="both"/>
        <w:rPr>
          <w:rFonts w:ascii="Arial" w:hAnsi="Arial" w:cs="Arial"/>
          <w:sz w:val="22"/>
          <w:szCs w:val="22"/>
        </w:rPr>
      </w:pPr>
      <w:r w:rsidRPr="002254F5">
        <w:rPr>
          <w:rFonts w:ascii="Arial" w:hAnsi="Arial" w:cs="Arial"/>
          <w:sz w:val="22"/>
          <w:szCs w:val="22"/>
        </w:rPr>
        <w:t>szerokość frontu nie mniejsza niż 20 m,</w:t>
      </w:r>
    </w:p>
    <w:p w:rsidR="00482A2C" w:rsidRPr="002254F5" w:rsidRDefault="00482A2C" w:rsidP="00482A2C">
      <w:pPr>
        <w:pStyle w:val="Tekstpodstawowywcity"/>
        <w:numPr>
          <w:ilvl w:val="0"/>
          <w:numId w:val="31"/>
        </w:numPr>
        <w:autoSpaceDE w:val="0"/>
        <w:autoSpaceDN w:val="0"/>
        <w:adjustRightInd w:val="0"/>
        <w:spacing w:after="0"/>
        <w:jc w:val="both"/>
        <w:rPr>
          <w:rFonts w:ascii="Arial" w:hAnsi="Arial" w:cs="Arial"/>
          <w:sz w:val="22"/>
          <w:szCs w:val="22"/>
        </w:rPr>
      </w:pPr>
      <w:r w:rsidRPr="002254F5">
        <w:rPr>
          <w:rFonts w:ascii="Arial" w:hAnsi="Arial" w:cs="Arial"/>
          <w:sz w:val="22"/>
          <w:szCs w:val="22"/>
        </w:rPr>
        <w:t>kąt położenia granic działki w stosunku do pasa drogowego od 80° do 100°;</w:t>
      </w:r>
    </w:p>
    <w:p w:rsidR="00C16446" w:rsidRPr="002254F5" w:rsidRDefault="00C16446" w:rsidP="00B06A92">
      <w:pPr>
        <w:pStyle w:val="Tekstpodstawowywcity"/>
        <w:numPr>
          <w:ilvl w:val="0"/>
          <w:numId w:val="15"/>
        </w:numPr>
        <w:tabs>
          <w:tab w:val="clear" w:pos="1418"/>
          <w:tab w:val="num" w:pos="567"/>
        </w:tabs>
        <w:spacing w:after="0"/>
        <w:ind w:firstLine="284"/>
        <w:jc w:val="both"/>
        <w:rPr>
          <w:rFonts w:ascii="Arial" w:hAnsi="Arial" w:cs="Arial"/>
          <w:bCs/>
          <w:sz w:val="22"/>
          <w:szCs w:val="22"/>
        </w:rPr>
      </w:pPr>
      <w:r w:rsidRPr="002254F5">
        <w:rPr>
          <w:rFonts w:ascii="Arial" w:hAnsi="Arial" w:cs="Arial"/>
          <w:bCs/>
          <w:sz w:val="22"/>
          <w:szCs w:val="22"/>
        </w:rPr>
        <w:t>Ustalenia, o których mowa w ust. 1, nie dotyczą wydzieleń pod</w:t>
      </w:r>
      <w:r w:rsidR="00E25942" w:rsidRPr="002254F5">
        <w:rPr>
          <w:rFonts w:ascii="Arial" w:hAnsi="Arial" w:cs="Arial"/>
          <w:bCs/>
          <w:sz w:val="22"/>
          <w:szCs w:val="22"/>
        </w:rPr>
        <w:t xml:space="preserve"> </w:t>
      </w:r>
      <w:r w:rsidRPr="002254F5">
        <w:rPr>
          <w:rFonts w:ascii="Arial" w:hAnsi="Arial" w:cs="Arial"/>
          <w:bCs/>
          <w:sz w:val="22"/>
          <w:szCs w:val="22"/>
        </w:rPr>
        <w:t>infrastrukturę techniczną.</w:t>
      </w:r>
    </w:p>
    <w:p w:rsidR="00482A2C" w:rsidRPr="002254F5" w:rsidRDefault="00482A2C" w:rsidP="00B06A92">
      <w:pPr>
        <w:pStyle w:val="Tekstpodstawowywcity"/>
        <w:numPr>
          <w:ilvl w:val="0"/>
          <w:numId w:val="15"/>
        </w:numPr>
        <w:tabs>
          <w:tab w:val="clear" w:pos="1418"/>
          <w:tab w:val="num" w:pos="567"/>
        </w:tabs>
        <w:spacing w:after="0"/>
        <w:ind w:firstLine="284"/>
        <w:jc w:val="both"/>
        <w:rPr>
          <w:rFonts w:ascii="Arial" w:hAnsi="Arial" w:cs="Arial"/>
          <w:bCs/>
          <w:sz w:val="22"/>
          <w:szCs w:val="22"/>
        </w:rPr>
      </w:pPr>
      <w:r w:rsidRPr="002254F5">
        <w:rPr>
          <w:rFonts w:ascii="Arial" w:hAnsi="Arial" w:cs="Arial"/>
          <w:sz w:val="22"/>
          <w:szCs w:val="22"/>
        </w:rPr>
        <w:t>Dla zabudowy mieszkaniowej jednorodzinnej w formie bliźniaczej dopuszcza się powierzchnię nie mniejszą niż 250 m</w:t>
      </w:r>
      <w:r w:rsidRPr="002254F5">
        <w:rPr>
          <w:rFonts w:ascii="Arial" w:hAnsi="Arial" w:cs="Arial"/>
          <w:sz w:val="22"/>
          <w:szCs w:val="22"/>
          <w:vertAlign w:val="superscript"/>
        </w:rPr>
        <w:t>2</w:t>
      </w:r>
      <w:r w:rsidRPr="002254F5">
        <w:rPr>
          <w:rFonts w:ascii="Arial" w:hAnsi="Arial" w:cs="Arial"/>
          <w:sz w:val="22"/>
          <w:szCs w:val="22"/>
        </w:rPr>
        <w:t xml:space="preserve"> i</w:t>
      </w:r>
      <w:r w:rsidRPr="002254F5">
        <w:rPr>
          <w:rFonts w:ascii="Arial" w:hAnsi="Arial" w:cs="Arial"/>
          <w:sz w:val="22"/>
          <w:szCs w:val="22"/>
          <w:vertAlign w:val="superscript"/>
        </w:rPr>
        <w:t xml:space="preserve"> </w:t>
      </w:r>
      <w:r w:rsidRPr="002254F5">
        <w:rPr>
          <w:rFonts w:ascii="Arial" w:hAnsi="Arial" w:cs="Arial"/>
          <w:sz w:val="22"/>
          <w:szCs w:val="22"/>
        </w:rPr>
        <w:t>szerokość frontu nie mniejsza niż 10 m</w:t>
      </w:r>
      <w:r w:rsidR="00733661" w:rsidRPr="002254F5">
        <w:rPr>
          <w:rFonts w:ascii="Arial" w:hAnsi="Arial" w:cs="Arial"/>
          <w:sz w:val="22"/>
          <w:szCs w:val="22"/>
        </w:rPr>
        <w:t>.</w:t>
      </w:r>
    </w:p>
    <w:p w:rsidR="00C16446" w:rsidRPr="002254F5" w:rsidRDefault="00C16446" w:rsidP="00B06A92">
      <w:pPr>
        <w:pStyle w:val="Tekstpodstawowywcity"/>
        <w:numPr>
          <w:ilvl w:val="0"/>
          <w:numId w:val="15"/>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Nie wyznacza się granic obszarów wymagających przeprowadzenia scaleń i podziałów nieruchomości.</w:t>
      </w:r>
    </w:p>
    <w:p w:rsidR="00B21871" w:rsidRPr="002254F5" w:rsidRDefault="00B21871" w:rsidP="00B21871">
      <w:pPr>
        <w:pStyle w:val="Tekstpodstawowywcity"/>
        <w:tabs>
          <w:tab w:val="left" w:pos="1134"/>
        </w:tabs>
        <w:spacing w:after="0"/>
        <w:ind w:left="709"/>
        <w:jc w:val="both"/>
        <w:rPr>
          <w:rFonts w:ascii="Arial" w:hAnsi="Arial" w:cs="Arial"/>
          <w:sz w:val="22"/>
          <w:szCs w:val="22"/>
        </w:rPr>
      </w:pPr>
    </w:p>
    <w:p w:rsidR="0061089D" w:rsidRPr="002254F5" w:rsidRDefault="0061089D"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W zakresie zasad modernizacji, rozbudowy </w:t>
      </w:r>
      <w:r w:rsidR="00A802FC" w:rsidRPr="002254F5">
        <w:rPr>
          <w:rFonts w:ascii="Arial" w:hAnsi="Arial" w:cs="Arial"/>
          <w:sz w:val="22"/>
          <w:szCs w:val="22"/>
        </w:rPr>
        <w:t>i budowy systemów komunikacji i </w:t>
      </w:r>
      <w:r w:rsidRPr="002254F5">
        <w:rPr>
          <w:rFonts w:ascii="Arial" w:hAnsi="Arial" w:cs="Arial"/>
          <w:sz w:val="22"/>
          <w:szCs w:val="22"/>
        </w:rPr>
        <w:t>infrastruktury technicznej ustala się:</w:t>
      </w:r>
    </w:p>
    <w:p w:rsidR="00445EA6" w:rsidRPr="002254F5" w:rsidRDefault="0061089D" w:rsidP="003C4CD8">
      <w:pPr>
        <w:pStyle w:val="Tekstpodstawowywcity"/>
        <w:numPr>
          <w:ilvl w:val="0"/>
          <w:numId w:val="8"/>
        </w:numPr>
        <w:tabs>
          <w:tab w:val="clear" w:pos="1068"/>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dla </w:t>
      </w:r>
      <w:r w:rsidRPr="002254F5">
        <w:rPr>
          <w:rFonts w:ascii="Arial" w:hAnsi="Arial" w:cs="Arial"/>
          <w:bCs/>
          <w:sz w:val="22"/>
          <w:szCs w:val="22"/>
        </w:rPr>
        <w:t>systemu komunikacji</w:t>
      </w:r>
      <w:r w:rsidRPr="002254F5">
        <w:rPr>
          <w:rFonts w:ascii="Arial" w:hAnsi="Arial" w:cs="Arial"/>
          <w:sz w:val="22"/>
          <w:szCs w:val="22"/>
        </w:rPr>
        <w:t>:</w:t>
      </w:r>
      <w:r w:rsidR="003C4CD8" w:rsidRPr="002254F5">
        <w:rPr>
          <w:rFonts w:ascii="Arial" w:hAnsi="Arial" w:cs="Arial"/>
          <w:sz w:val="22"/>
          <w:szCs w:val="22"/>
        </w:rPr>
        <w:t xml:space="preserve"> </w:t>
      </w:r>
      <w:r w:rsidR="00445EA6" w:rsidRPr="002254F5">
        <w:rPr>
          <w:rFonts w:ascii="Arial" w:hAnsi="Arial" w:cs="Arial"/>
          <w:sz w:val="22"/>
          <w:szCs w:val="22"/>
        </w:rPr>
        <w:t>obsługę komunikacyjną</w:t>
      </w:r>
      <w:r w:rsidR="0079553E" w:rsidRPr="002254F5">
        <w:rPr>
          <w:rFonts w:ascii="Arial" w:hAnsi="Arial" w:cs="Arial"/>
          <w:sz w:val="22"/>
          <w:szCs w:val="22"/>
        </w:rPr>
        <w:t xml:space="preserve"> obszaru objętego planem z dróg 1KDL, 1KDD, KDW lub z dróg przyległych do obszaru objętego planem</w:t>
      </w:r>
      <w:r w:rsidR="003C4CD8" w:rsidRPr="002254F5">
        <w:rPr>
          <w:rFonts w:ascii="Arial" w:hAnsi="Arial" w:cs="Arial"/>
          <w:sz w:val="22"/>
          <w:szCs w:val="22"/>
        </w:rPr>
        <w:t>;</w:t>
      </w:r>
    </w:p>
    <w:p w:rsidR="0061089D" w:rsidRPr="002254F5" w:rsidRDefault="0061089D" w:rsidP="00241EB7">
      <w:pPr>
        <w:pStyle w:val="Tekstpodstawowywcity"/>
        <w:numPr>
          <w:ilvl w:val="0"/>
          <w:numId w:val="8"/>
        </w:numPr>
        <w:tabs>
          <w:tab w:val="clear" w:pos="1068"/>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dla </w:t>
      </w:r>
      <w:r w:rsidRPr="002254F5">
        <w:rPr>
          <w:rFonts w:ascii="Arial" w:hAnsi="Arial" w:cs="Arial"/>
          <w:bCs/>
          <w:sz w:val="22"/>
          <w:szCs w:val="22"/>
        </w:rPr>
        <w:t>systemu infrastruktury</w:t>
      </w:r>
      <w:r w:rsidRPr="002254F5">
        <w:rPr>
          <w:rFonts w:ascii="Arial" w:hAnsi="Arial" w:cs="Arial"/>
          <w:sz w:val="22"/>
          <w:szCs w:val="22"/>
        </w:rPr>
        <w:t xml:space="preserve"> technicznej</w:t>
      </w:r>
      <w:r w:rsidRPr="002254F5">
        <w:rPr>
          <w:rFonts w:ascii="Arial" w:hAnsi="Arial" w:cs="Arial"/>
          <w:bCs/>
          <w:sz w:val="22"/>
          <w:szCs w:val="22"/>
        </w:rPr>
        <w:t>:</w:t>
      </w:r>
    </w:p>
    <w:p w:rsidR="0061089D"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dopuszczenie lokalizacji infrastruktury technicznej, p</w:t>
      </w:r>
      <w:r w:rsidR="00D505BE" w:rsidRPr="002254F5">
        <w:rPr>
          <w:rFonts w:ascii="Arial" w:hAnsi="Arial" w:cs="Arial"/>
          <w:sz w:val="22"/>
          <w:szCs w:val="22"/>
        </w:rPr>
        <w:t>od warunkiem, że nie koliduje z </w:t>
      </w:r>
      <w:r w:rsidRPr="002254F5">
        <w:rPr>
          <w:rFonts w:ascii="Arial" w:hAnsi="Arial" w:cs="Arial"/>
          <w:sz w:val="22"/>
          <w:szCs w:val="22"/>
        </w:rPr>
        <w:t>zagospodarowaniem</w:t>
      </w:r>
      <w:r w:rsidR="00BB08DE" w:rsidRPr="002254F5">
        <w:rPr>
          <w:rFonts w:ascii="Arial" w:hAnsi="Arial" w:cs="Arial"/>
          <w:sz w:val="22"/>
          <w:szCs w:val="22"/>
        </w:rPr>
        <w:t xml:space="preserve"> </w:t>
      </w:r>
      <w:r w:rsidR="00192C41" w:rsidRPr="002254F5">
        <w:rPr>
          <w:rFonts w:ascii="Arial" w:hAnsi="Arial" w:cs="Arial"/>
          <w:sz w:val="22"/>
          <w:szCs w:val="22"/>
        </w:rPr>
        <w:t>terenu</w:t>
      </w:r>
      <w:r w:rsidRPr="002254F5">
        <w:rPr>
          <w:rFonts w:ascii="Arial" w:hAnsi="Arial" w:cs="Arial"/>
          <w:sz w:val="22"/>
          <w:szCs w:val="22"/>
        </w:rPr>
        <w:t>,</w:t>
      </w:r>
    </w:p>
    <w:p w:rsidR="0061089D"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lastRenderedPageBreak/>
        <w:t xml:space="preserve">obowiązek powiązania z zewnętrznym układem infrastruktury technicznej poprzez sieci realizowane </w:t>
      </w:r>
      <w:r w:rsidR="00445EA6" w:rsidRPr="002254F5">
        <w:rPr>
          <w:rFonts w:ascii="Arial" w:hAnsi="Arial" w:cs="Arial"/>
          <w:sz w:val="22"/>
          <w:szCs w:val="22"/>
        </w:rPr>
        <w:t>w granicach obszaru objętego planem</w:t>
      </w:r>
      <w:r w:rsidR="00EA2CBE" w:rsidRPr="002254F5">
        <w:rPr>
          <w:rFonts w:ascii="Arial" w:hAnsi="Arial" w:cs="Arial"/>
          <w:sz w:val="22"/>
          <w:szCs w:val="22"/>
        </w:rPr>
        <w:t>,</w:t>
      </w:r>
      <w:r w:rsidR="000A01A5" w:rsidRPr="002254F5">
        <w:rPr>
          <w:rFonts w:ascii="Arial" w:hAnsi="Arial" w:cs="Arial"/>
          <w:sz w:val="22"/>
          <w:szCs w:val="22"/>
        </w:rPr>
        <w:t xml:space="preserve"> pod warunkiem, że nie </w:t>
      </w:r>
      <w:r w:rsidR="002C42CA" w:rsidRPr="002254F5">
        <w:rPr>
          <w:rFonts w:ascii="Arial" w:hAnsi="Arial" w:cs="Arial"/>
          <w:sz w:val="22"/>
          <w:szCs w:val="22"/>
        </w:rPr>
        <w:t>kolidują z</w:t>
      </w:r>
      <w:r w:rsidR="00B91F52" w:rsidRPr="002254F5">
        <w:rPr>
          <w:rFonts w:ascii="Arial" w:hAnsi="Arial" w:cs="Arial"/>
          <w:sz w:val="22"/>
          <w:szCs w:val="22"/>
        </w:rPr>
        <w:t xml:space="preserve"> </w:t>
      </w:r>
      <w:r w:rsidR="002C42CA" w:rsidRPr="002254F5">
        <w:rPr>
          <w:rFonts w:ascii="Arial" w:hAnsi="Arial" w:cs="Arial"/>
          <w:sz w:val="22"/>
          <w:szCs w:val="22"/>
        </w:rPr>
        <w:t>zagospodarowaniem terenu,</w:t>
      </w:r>
    </w:p>
    <w:p w:rsidR="0061089D" w:rsidRPr="002254F5" w:rsidRDefault="00B91F52"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 xml:space="preserve">zaopatrzenie w wodę z </w:t>
      </w:r>
      <w:r w:rsidR="0061089D" w:rsidRPr="002254F5">
        <w:rPr>
          <w:rFonts w:ascii="Arial" w:hAnsi="Arial" w:cs="Arial"/>
          <w:sz w:val="22"/>
          <w:szCs w:val="22"/>
        </w:rPr>
        <w:t>sieci wodociągowej,</w:t>
      </w:r>
    </w:p>
    <w:p w:rsidR="00B91F52"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odprowadzanie ścieków poprzez sieć kanalizacyjną</w:t>
      </w:r>
      <w:r w:rsidR="00B91F52" w:rsidRPr="002254F5">
        <w:rPr>
          <w:rFonts w:ascii="Arial" w:hAnsi="Arial" w:cs="Arial"/>
          <w:sz w:val="22"/>
          <w:szCs w:val="22"/>
        </w:rPr>
        <w:t>,</w:t>
      </w:r>
    </w:p>
    <w:p w:rsidR="00D27A5C" w:rsidRPr="002254F5" w:rsidRDefault="00D27A5C"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w przypadku braku możliwości zaopatrzenia w wodę z sieci wodociągowej lub odprowadzania ścieków do sieci kanalizacyjnej dopuszcza się stosowanie indywidualnych rozwiązań, zgodnie z przepisami odrębnymi;</w:t>
      </w:r>
    </w:p>
    <w:p w:rsidR="0061089D" w:rsidRPr="002254F5" w:rsidRDefault="004E1AF1"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 xml:space="preserve">odprowadzanie wód opadowych i </w:t>
      </w:r>
      <w:r w:rsidR="0061089D" w:rsidRPr="002254F5">
        <w:rPr>
          <w:rFonts w:ascii="Arial" w:hAnsi="Arial" w:cs="Arial"/>
          <w:sz w:val="22"/>
          <w:szCs w:val="22"/>
        </w:rPr>
        <w:t xml:space="preserve">roztopowych poprzez </w:t>
      </w:r>
      <w:r w:rsidR="00FF6A8D" w:rsidRPr="002254F5">
        <w:rPr>
          <w:rFonts w:ascii="Arial" w:hAnsi="Arial" w:cs="Arial"/>
          <w:sz w:val="22"/>
          <w:szCs w:val="22"/>
        </w:rPr>
        <w:t xml:space="preserve">sieć </w:t>
      </w:r>
      <w:r w:rsidR="0061089D" w:rsidRPr="002254F5">
        <w:rPr>
          <w:rFonts w:ascii="Arial" w:hAnsi="Arial" w:cs="Arial"/>
          <w:sz w:val="22"/>
          <w:szCs w:val="22"/>
        </w:rPr>
        <w:t>kanalizacj</w:t>
      </w:r>
      <w:r w:rsidR="00FF6A8D" w:rsidRPr="002254F5">
        <w:rPr>
          <w:rFonts w:ascii="Arial" w:hAnsi="Arial" w:cs="Arial"/>
          <w:sz w:val="22"/>
          <w:szCs w:val="22"/>
        </w:rPr>
        <w:t>i</w:t>
      </w:r>
      <w:r w:rsidR="0061089D" w:rsidRPr="002254F5">
        <w:rPr>
          <w:rFonts w:ascii="Arial" w:hAnsi="Arial" w:cs="Arial"/>
          <w:sz w:val="22"/>
          <w:szCs w:val="22"/>
        </w:rPr>
        <w:t xml:space="preserve"> deszczow</w:t>
      </w:r>
      <w:r w:rsidR="00772C09" w:rsidRPr="002254F5">
        <w:rPr>
          <w:rFonts w:ascii="Arial" w:hAnsi="Arial" w:cs="Arial"/>
          <w:sz w:val="22"/>
          <w:szCs w:val="22"/>
        </w:rPr>
        <w:t>ej lub </w:t>
      </w:r>
      <w:r w:rsidR="0061089D" w:rsidRPr="002254F5">
        <w:rPr>
          <w:rFonts w:ascii="Arial" w:hAnsi="Arial" w:cs="Arial"/>
          <w:sz w:val="22"/>
          <w:szCs w:val="22"/>
        </w:rPr>
        <w:t>zagospodarowani</w:t>
      </w:r>
      <w:r w:rsidR="00FF6A8D" w:rsidRPr="002254F5">
        <w:rPr>
          <w:rFonts w:ascii="Arial" w:hAnsi="Arial" w:cs="Arial"/>
          <w:sz w:val="22"/>
          <w:szCs w:val="22"/>
        </w:rPr>
        <w:t>e</w:t>
      </w:r>
      <w:r w:rsidR="0061089D" w:rsidRPr="002254F5">
        <w:rPr>
          <w:rFonts w:ascii="Arial" w:hAnsi="Arial" w:cs="Arial"/>
          <w:sz w:val="22"/>
          <w:szCs w:val="22"/>
        </w:rPr>
        <w:t xml:space="preserve"> wód opadowych i roztopowych w obrębie własnej działki</w:t>
      </w:r>
      <w:r w:rsidR="00DD1390" w:rsidRPr="002254F5">
        <w:rPr>
          <w:rFonts w:ascii="Arial" w:hAnsi="Arial" w:cs="Arial"/>
          <w:sz w:val="22"/>
          <w:szCs w:val="22"/>
        </w:rPr>
        <w:t>, zgodnie z przepisami odrębnymi</w:t>
      </w:r>
      <w:r w:rsidR="0061089D" w:rsidRPr="002254F5">
        <w:rPr>
          <w:rFonts w:ascii="Arial" w:hAnsi="Arial" w:cs="Arial"/>
          <w:sz w:val="22"/>
          <w:szCs w:val="22"/>
        </w:rPr>
        <w:t>,</w:t>
      </w:r>
    </w:p>
    <w:p w:rsidR="0061089D"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zaopatrzenie w ciepło z sieci ciepłowniczej lub indywidualnych źródeł ciepła</w:t>
      </w:r>
      <w:r w:rsidR="00DC73FE" w:rsidRPr="002254F5">
        <w:rPr>
          <w:rFonts w:ascii="Arial" w:hAnsi="Arial" w:cs="Arial"/>
          <w:sz w:val="22"/>
          <w:szCs w:val="22"/>
        </w:rPr>
        <w:t xml:space="preserve"> charakteryzujących się niskimi wskaźnikami emisji</w:t>
      </w:r>
      <w:r w:rsidR="006D1FAD" w:rsidRPr="002254F5">
        <w:rPr>
          <w:rFonts w:ascii="Arial" w:hAnsi="Arial" w:cs="Arial"/>
          <w:sz w:val="22"/>
          <w:szCs w:val="22"/>
        </w:rPr>
        <w:t>,</w:t>
      </w:r>
    </w:p>
    <w:p w:rsidR="0061089D"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zaopatrzenia w gaz z sieci gazowej lub indywidualnych źródeł gazu,</w:t>
      </w:r>
    </w:p>
    <w:p w:rsidR="0061089D" w:rsidRPr="002254F5"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2254F5">
        <w:rPr>
          <w:rFonts w:ascii="Arial" w:hAnsi="Arial" w:cs="Arial"/>
          <w:sz w:val="22"/>
          <w:szCs w:val="22"/>
        </w:rPr>
        <w:t>zaopatrzenia w energię elektryczną z sieci elektroenergetycznej lub indywidualnych źródeł energii</w:t>
      </w:r>
      <w:r w:rsidR="007E53BB" w:rsidRPr="002254F5">
        <w:rPr>
          <w:rFonts w:ascii="Arial" w:hAnsi="Arial" w:cs="Arial"/>
          <w:sz w:val="22"/>
          <w:szCs w:val="22"/>
        </w:rPr>
        <w:t>.</w:t>
      </w:r>
    </w:p>
    <w:p w:rsidR="00E83F77" w:rsidRPr="002254F5" w:rsidRDefault="00E83F77" w:rsidP="00E83F77">
      <w:pPr>
        <w:pStyle w:val="Tekstpodstawowywcity"/>
        <w:tabs>
          <w:tab w:val="left" w:pos="1260"/>
        </w:tabs>
        <w:spacing w:after="0"/>
        <w:ind w:left="720"/>
        <w:jc w:val="both"/>
        <w:rPr>
          <w:rFonts w:ascii="Arial" w:hAnsi="Arial" w:cs="Arial"/>
          <w:sz w:val="22"/>
          <w:szCs w:val="22"/>
        </w:rPr>
      </w:pPr>
    </w:p>
    <w:p w:rsidR="007E53BB" w:rsidRPr="002254F5" w:rsidRDefault="007E53BB"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W planie obowiązują stawki procentowe, na podstaw</w:t>
      </w:r>
      <w:r w:rsidR="00772C09" w:rsidRPr="002254F5">
        <w:rPr>
          <w:rFonts w:ascii="Arial" w:hAnsi="Arial" w:cs="Arial"/>
          <w:sz w:val="22"/>
          <w:szCs w:val="22"/>
        </w:rPr>
        <w:t>ie których ustala się opłatę, o </w:t>
      </w:r>
      <w:r w:rsidRPr="002254F5">
        <w:rPr>
          <w:rFonts w:ascii="Arial" w:hAnsi="Arial" w:cs="Arial"/>
          <w:sz w:val="22"/>
          <w:szCs w:val="22"/>
        </w:rPr>
        <w:t>której mowa w art. 36 ust. 4 ustawy z dnia 27 marca 2003 r. o planowaniu i zagospodarowaniu przestrzennym</w:t>
      </w:r>
      <w:r w:rsidR="00865494" w:rsidRPr="002254F5">
        <w:rPr>
          <w:rFonts w:ascii="Arial" w:hAnsi="Arial" w:cs="Arial"/>
          <w:sz w:val="22"/>
          <w:szCs w:val="22"/>
        </w:rPr>
        <w:t xml:space="preserve"> (t. j. Dz. U. z 20</w:t>
      </w:r>
      <w:r w:rsidR="00445EA6" w:rsidRPr="002254F5">
        <w:rPr>
          <w:rFonts w:ascii="Arial" w:hAnsi="Arial" w:cs="Arial"/>
          <w:sz w:val="22"/>
          <w:szCs w:val="22"/>
        </w:rPr>
        <w:t>22</w:t>
      </w:r>
      <w:r w:rsidR="00865494" w:rsidRPr="002254F5">
        <w:rPr>
          <w:rFonts w:ascii="Arial" w:hAnsi="Arial" w:cs="Arial"/>
          <w:sz w:val="22"/>
          <w:szCs w:val="22"/>
        </w:rPr>
        <w:t xml:space="preserve"> r. poz.</w:t>
      </w:r>
      <w:r w:rsidR="00214BED" w:rsidRPr="002254F5">
        <w:rPr>
          <w:rFonts w:ascii="Arial" w:hAnsi="Arial" w:cs="Arial"/>
          <w:sz w:val="22"/>
          <w:szCs w:val="22"/>
        </w:rPr>
        <w:t xml:space="preserve"> </w:t>
      </w:r>
      <w:r w:rsidR="00445EA6" w:rsidRPr="002254F5">
        <w:rPr>
          <w:rFonts w:ascii="Arial" w:hAnsi="Arial" w:cs="Arial"/>
          <w:sz w:val="22"/>
          <w:szCs w:val="22"/>
        </w:rPr>
        <w:t>503</w:t>
      </w:r>
      <w:r w:rsidR="00673F38" w:rsidRPr="002254F5">
        <w:rPr>
          <w:rFonts w:ascii="Arial" w:hAnsi="Arial" w:cs="Arial"/>
          <w:sz w:val="22"/>
          <w:szCs w:val="22"/>
        </w:rPr>
        <w:t xml:space="preserve"> ze zm.</w:t>
      </w:r>
      <w:r w:rsidR="00865494" w:rsidRPr="002254F5">
        <w:rPr>
          <w:rFonts w:ascii="Arial" w:hAnsi="Arial" w:cs="Arial"/>
          <w:sz w:val="22"/>
          <w:szCs w:val="22"/>
        </w:rPr>
        <w:t>)</w:t>
      </w:r>
      <w:r w:rsidR="00287C09" w:rsidRPr="002254F5">
        <w:rPr>
          <w:rFonts w:ascii="Arial" w:hAnsi="Arial" w:cs="Arial"/>
          <w:sz w:val="22"/>
          <w:szCs w:val="22"/>
        </w:rPr>
        <w:t xml:space="preserve"> </w:t>
      </w:r>
      <w:r w:rsidR="00445EA6" w:rsidRPr="002254F5">
        <w:rPr>
          <w:rFonts w:ascii="Arial" w:hAnsi="Arial" w:cs="Arial"/>
          <w:sz w:val="22"/>
          <w:szCs w:val="22"/>
        </w:rPr>
        <w:t xml:space="preserve">w wysokości </w:t>
      </w:r>
      <w:r w:rsidR="00B22D11" w:rsidRPr="002254F5">
        <w:rPr>
          <w:rFonts w:ascii="Arial" w:hAnsi="Arial" w:cs="Arial"/>
          <w:sz w:val="22"/>
          <w:szCs w:val="22"/>
        </w:rPr>
        <w:t>30</w:t>
      </w:r>
      <w:r w:rsidRPr="002254F5">
        <w:rPr>
          <w:rFonts w:ascii="Arial" w:hAnsi="Arial" w:cs="Arial"/>
          <w:sz w:val="22"/>
          <w:szCs w:val="22"/>
        </w:rPr>
        <w:t>% wzrostu wartości nieruchomości</w:t>
      </w:r>
      <w:r w:rsidR="00445EA6" w:rsidRPr="002254F5">
        <w:rPr>
          <w:rFonts w:ascii="Arial" w:hAnsi="Arial" w:cs="Arial"/>
          <w:sz w:val="22"/>
          <w:szCs w:val="22"/>
        </w:rPr>
        <w:t>.</w:t>
      </w:r>
    </w:p>
    <w:p w:rsidR="00865494" w:rsidRPr="002254F5" w:rsidRDefault="00865494" w:rsidP="00E83F77">
      <w:pPr>
        <w:spacing w:after="0" w:line="240" w:lineRule="auto"/>
        <w:jc w:val="center"/>
        <w:rPr>
          <w:rFonts w:ascii="Arial" w:hAnsi="Arial" w:cs="Arial"/>
        </w:rPr>
      </w:pPr>
    </w:p>
    <w:p w:rsidR="00E83F77" w:rsidRPr="002254F5" w:rsidRDefault="00E83F77" w:rsidP="00E83F77">
      <w:pPr>
        <w:spacing w:after="0" w:line="240" w:lineRule="auto"/>
        <w:jc w:val="center"/>
        <w:rPr>
          <w:rFonts w:ascii="Arial" w:hAnsi="Arial" w:cs="Arial"/>
        </w:rPr>
      </w:pPr>
      <w:r w:rsidRPr="002254F5">
        <w:rPr>
          <w:rFonts w:ascii="Arial" w:hAnsi="Arial" w:cs="Arial"/>
        </w:rPr>
        <w:t>Rozdział 2</w:t>
      </w:r>
    </w:p>
    <w:p w:rsidR="00E83F77" w:rsidRPr="002254F5" w:rsidRDefault="00E83F77" w:rsidP="00E83F77">
      <w:pPr>
        <w:spacing w:after="0" w:line="240" w:lineRule="auto"/>
        <w:jc w:val="center"/>
        <w:rPr>
          <w:rFonts w:ascii="Arial" w:hAnsi="Arial" w:cs="Arial"/>
        </w:rPr>
      </w:pPr>
      <w:r w:rsidRPr="002254F5">
        <w:rPr>
          <w:rFonts w:ascii="Arial" w:hAnsi="Arial" w:cs="Arial"/>
        </w:rPr>
        <w:t>Ustalenia szczegółowe</w:t>
      </w:r>
    </w:p>
    <w:p w:rsidR="001804BC" w:rsidRPr="002254F5" w:rsidRDefault="001804BC" w:rsidP="00E83F77">
      <w:pPr>
        <w:pStyle w:val="Tekstpodstawowywcity"/>
        <w:spacing w:after="0"/>
        <w:ind w:left="1440"/>
        <w:jc w:val="both"/>
        <w:rPr>
          <w:rFonts w:ascii="Arial" w:hAnsi="Arial" w:cs="Arial"/>
          <w:sz w:val="22"/>
          <w:szCs w:val="22"/>
        </w:rPr>
      </w:pPr>
    </w:p>
    <w:p w:rsidR="00FF6A8D" w:rsidRPr="002254F5" w:rsidRDefault="00E95F34"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1. Dla teren</w:t>
      </w:r>
      <w:r w:rsidR="00714D97" w:rsidRPr="002254F5">
        <w:rPr>
          <w:rFonts w:ascii="Arial" w:hAnsi="Arial" w:cs="Arial"/>
          <w:sz w:val="22"/>
          <w:szCs w:val="22"/>
        </w:rPr>
        <w:t>ów:</w:t>
      </w:r>
      <w:r w:rsidRPr="002254F5">
        <w:rPr>
          <w:rFonts w:ascii="Arial" w:hAnsi="Arial" w:cs="Arial"/>
          <w:sz w:val="22"/>
          <w:szCs w:val="22"/>
        </w:rPr>
        <w:t xml:space="preserve"> 1M</w:t>
      </w:r>
      <w:r w:rsidR="00714D97" w:rsidRPr="002254F5">
        <w:rPr>
          <w:rFonts w:ascii="Arial" w:hAnsi="Arial" w:cs="Arial"/>
          <w:sz w:val="22"/>
          <w:szCs w:val="22"/>
        </w:rPr>
        <w:t>N</w:t>
      </w:r>
      <w:r w:rsidR="00232E52" w:rsidRPr="002254F5">
        <w:rPr>
          <w:rFonts w:ascii="Arial" w:hAnsi="Arial" w:cs="Arial"/>
          <w:sz w:val="22"/>
          <w:szCs w:val="22"/>
        </w:rPr>
        <w:t>, 2MN, 10MN, 11MN, 14MN</w:t>
      </w:r>
      <w:r w:rsidR="004B2C4B" w:rsidRPr="002254F5">
        <w:rPr>
          <w:rFonts w:ascii="Arial" w:hAnsi="Arial" w:cs="Arial"/>
          <w:bCs/>
          <w:sz w:val="22"/>
          <w:szCs w:val="22"/>
        </w:rPr>
        <w:t xml:space="preserve"> </w:t>
      </w:r>
      <w:r w:rsidR="0060476C" w:rsidRPr="002254F5">
        <w:rPr>
          <w:rFonts w:ascii="Arial" w:hAnsi="Arial" w:cs="Arial"/>
          <w:sz w:val="22"/>
          <w:szCs w:val="22"/>
        </w:rPr>
        <w:t>ustala się przeznaczenie terenu: zabudowa mieszkaniowa jednorodzinna</w:t>
      </w:r>
      <w:r w:rsidR="00B22D11" w:rsidRPr="002254F5">
        <w:rPr>
          <w:rFonts w:ascii="Arial" w:hAnsi="Arial" w:cs="Arial"/>
          <w:sz w:val="22"/>
          <w:szCs w:val="22"/>
        </w:rPr>
        <w:t>.</w:t>
      </w:r>
    </w:p>
    <w:p w:rsidR="00714D97" w:rsidRPr="002254F5" w:rsidRDefault="00714D97" w:rsidP="000840E3">
      <w:pPr>
        <w:pStyle w:val="Tekstpodstawowywcity"/>
        <w:numPr>
          <w:ilvl w:val="0"/>
          <w:numId w:val="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 zabudowy mieszkaniowej jednorodzinnej wyłącznie w formie wolnostojącej lub bliźniaczej</w:t>
      </w:r>
      <w:r w:rsidR="00063D27" w:rsidRPr="002254F5">
        <w:rPr>
          <w:rFonts w:ascii="Arial" w:eastAsiaTheme="minorHAnsi" w:hAnsi="Arial" w:cs="Arial"/>
          <w:sz w:val="22"/>
          <w:szCs w:val="22"/>
          <w:lang w:eastAsia="en-US"/>
        </w:rPr>
        <w:t>.</w:t>
      </w:r>
    </w:p>
    <w:p w:rsidR="00673F38" w:rsidRPr="002254F5" w:rsidRDefault="00673F38" w:rsidP="00673F38">
      <w:pPr>
        <w:pStyle w:val="Tekstpodstawowywcity"/>
        <w:numPr>
          <w:ilvl w:val="0"/>
          <w:numId w:val="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w:t>
      </w:r>
      <w:r w:rsidRPr="002254F5">
        <w:rPr>
          <w:rFonts w:ascii="Arial" w:hAnsi="Arial" w:cs="Arial"/>
          <w:sz w:val="22"/>
          <w:szCs w:val="22"/>
        </w:rPr>
        <w:t xml:space="preserve"> funkcji usługowej w budynku mieszkalnym w formie lokalu użytkowego, zgodnie z przepisami odrębnymi.</w:t>
      </w:r>
    </w:p>
    <w:p w:rsidR="001804BC" w:rsidRPr="002254F5" w:rsidRDefault="001804BC" w:rsidP="000840E3">
      <w:pPr>
        <w:pStyle w:val="Tekstpodstawowywcity"/>
        <w:numPr>
          <w:ilvl w:val="0"/>
          <w:numId w:val="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W zakresie</w:t>
      </w:r>
      <w:r w:rsidRPr="002254F5">
        <w:rPr>
          <w:rFonts w:ascii="Arial" w:hAnsi="Arial" w:cs="Arial"/>
          <w:bCs/>
          <w:sz w:val="22"/>
          <w:szCs w:val="22"/>
        </w:rPr>
        <w:t xml:space="preserve"> zasad kształtowania zabudowy oraz zagospodarowania terenu</w:t>
      </w:r>
      <w:r w:rsidRPr="002254F5">
        <w:rPr>
          <w:rFonts w:ascii="Arial" w:hAnsi="Arial" w:cs="Arial"/>
          <w:sz w:val="22"/>
          <w:szCs w:val="22"/>
        </w:rPr>
        <w:t xml:space="preserve"> ustala się:</w:t>
      </w:r>
    </w:p>
    <w:p w:rsidR="00365615" w:rsidRPr="002254F5" w:rsidRDefault="00232838"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wysokość zabudowy</w:t>
      </w:r>
      <w:r w:rsidR="00743BF4" w:rsidRPr="002254F5">
        <w:rPr>
          <w:rFonts w:ascii="Arial" w:hAnsi="Arial" w:cs="Arial"/>
          <w:sz w:val="22"/>
          <w:szCs w:val="22"/>
        </w:rPr>
        <w:t xml:space="preserve"> do 2 kondygnacji nadziemnych oraz do 10 m dla budynków z dachem stromy i do 8 m dla budynków z dachem płaskim</w:t>
      </w:r>
      <w:r w:rsidR="00CD34FB" w:rsidRPr="002254F5">
        <w:rPr>
          <w:rFonts w:ascii="Arial" w:hAnsi="Arial" w:cs="Arial"/>
          <w:sz w:val="22"/>
          <w:szCs w:val="22"/>
        </w:rPr>
        <w:t>;</w:t>
      </w:r>
    </w:p>
    <w:p w:rsidR="002A2E1D" w:rsidRPr="002254F5" w:rsidRDefault="002A2E1D" w:rsidP="002A2E1D">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dachy płaskie lub dachy strome;</w:t>
      </w:r>
    </w:p>
    <w:p w:rsidR="001804BC" w:rsidRPr="002254F5"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biologicznie </w:t>
      </w:r>
      <w:r w:rsidR="00054D0D" w:rsidRPr="002254F5">
        <w:rPr>
          <w:rFonts w:ascii="Arial" w:hAnsi="Arial" w:cs="Arial"/>
          <w:sz w:val="22"/>
          <w:szCs w:val="22"/>
        </w:rPr>
        <w:t xml:space="preserve">czynną </w:t>
      </w:r>
      <w:r w:rsidRPr="002254F5">
        <w:rPr>
          <w:rFonts w:ascii="Arial" w:hAnsi="Arial" w:cs="Arial"/>
          <w:sz w:val="22"/>
          <w:szCs w:val="22"/>
        </w:rPr>
        <w:t xml:space="preserve">nie mniejszą niż </w:t>
      </w:r>
      <w:r w:rsidR="00714D97" w:rsidRPr="002254F5">
        <w:rPr>
          <w:rFonts w:ascii="Arial" w:hAnsi="Arial" w:cs="Arial"/>
          <w:sz w:val="22"/>
          <w:szCs w:val="22"/>
        </w:rPr>
        <w:t>6</w:t>
      </w:r>
      <w:r w:rsidRPr="002254F5">
        <w:rPr>
          <w:rFonts w:ascii="Arial" w:hAnsi="Arial" w:cs="Arial"/>
          <w:sz w:val="22"/>
          <w:szCs w:val="22"/>
        </w:rPr>
        <w:t>0% powierzchni działki budowlanej;</w:t>
      </w:r>
    </w:p>
    <w:p w:rsidR="001804BC" w:rsidRPr="002254F5"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zabudowy nie większą niż </w:t>
      </w:r>
      <w:r w:rsidR="00714D97" w:rsidRPr="002254F5">
        <w:rPr>
          <w:rFonts w:ascii="Arial" w:hAnsi="Arial" w:cs="Arial"/>
          <w:sz w:val="22"/>
          <w:szCs w:val="22"/>
        </w:rPr>
        <w:t>3</w:t>
      </w:r>
      <w:r w:rsidRPr="002254F5">
        <w:rPr>
          <w:rFonts w:ascii="Arial" w:hAnsi="Arial" w:cs="Arial"/>
          <w:sz w:val="22"/>
          <w:szCs w:val="22"/>
        </w:rPr>
        <w:t>0% powierzchni działki budowlanej</w:t>
      </w:r>
      <w:r w:rsidR="006B4F8D" w:rsidRPr="002254F5">
        <w:rPr>
          <w:rFonts w:ascii="Arial" w:hAnsi="Arial" w:cs="Arial"/>
          <w:sz w:val="22"/>
          <w:szCs w:val="22"/>
        </w:rPr>
        <w:t>;</w:t>
      </w:r>
    </w:p>
    <w:p w:rsidR="00934C22" w:rsidRPr="002254F5"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wskaźnik intensywności zabudowy od 0,01 do</w:t>
      </w:r>
      <w:r w:rsidR="00743BF4" w:rsidRPr="002254F5">
        <w:rPr>
          <w:rFonts w:ascii="Arial" w:hAnsi="Arial" w:cs="Arial"/>
          <w:sz w:val="22"/>
          <w:szCs w:val="22"/>
        </w:rPr>
        <w:t xml:space="preserve"> 0,6</w:t>
      </w:r>
      <w:r w:rsidR="00934C22" w:rsidRPr="002254F5">
        <w:rPr>
          <w:rFonts w:ascii="Arial" w:hAnsi="Arial" w:cs="Arial"/>
          <w:sz w:val="22"/>
          <w:szCs w:val="22"/>
        </w:rPr>
        <w:t>;</w:t>
      </w:r>
    </w:p>
    <w:p w:rsidR="00934C22" w:rsidRPr="002254F5" w:rsidRDefault="00934C22"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 granicach pasa zieleni izolacyjnej, wyznaczonej na rysunku planu, obowiązek realizacji zieleni wielopiętrowej, w tym wysokiej i średniej w formie rzędów drzew oraz żywopłotów lub pasm krzewów na powierzchni; na maksymalnej powierzchni nie przekraczającej 20% wyznaczonego pasa zieleni izolacyjnej dopuszcza się lokalizację: obiektów i urządzeń infrastruktury technicznej, ekranów akustycznych.</w:t>
      </w:r>
    </w:p>
    <w:p w:rsidR="003A353A" w:rsidRPr="002254F5" w:rsidRDefault="003A353A" w:rsidP="003A353A">
      <w:pPr>
        <w:pStyle w:val="Tekstpodstawowywcity"/>
        <w:numPr>
          <w:ilvl w:val="0"/>
          <w:numId w:val="9"/>
        </w:numPr>
        <w:tabs>
          <w:tab w:val="clear" w:pos="1418"/>
          <w:tab w:val="num" w:pos="567"/>
        </w:tabs>
        <w:spacing w:after="0"/>
        <w:ind w:firstLine="284"/>
        <w:jc w:val="both"/>
        <w:rPr>
          <w:rFonts w:ascii="Arial" w:hAnsi="Arial" w:cs="Arial"/>
          <w:sz w:val="22"/>
          <w:szCs w:val="22"/>
        </w:rPr>
      </w:pPr>
      <w:r w:rsidRPr="002254F5">
        <w:rPr>
          <w:rFonts w:ascii="Arial" w:hAnsi="Arial" w:cs="Arial"/>
          <w:bCs/>
          <w:sz w:val="22"/>
          <w:szCs w:val="22"/>
        </w:rPr>
        <w:t xml:space="preserve">W </w:t>
      </w:r>
      <w:r w:rsidRPr="002254F5">
        <w:rPr>
          <w:rFonts w:ascii="Arial" w:hAnsi="Arial" w:cs="Arial"/>
          <w:sz w:val="22"/>
          <w:szCs w:val="22"/>
        </w:rPr>
        <w:t>zakresie</w:t>
      </w:r>
      <w:r w:rsidRPr="002254F5">
        <w:rPr>
          <w:rFonts w:ascii="Arial" w:hAnsi="Arial" w:cs="Arial"/>
          <w:bCs/>
          <w:sz w:val="22"/>
          <w:szCs w:val="22"/>
        </w:rPr>
        <w:t xml:space="preserve"> minimalnych powierzchni nowo wydzielo</w:t>
      </w:r>
      <w:r w:rsidR="0060476C" w:rsidRPr="002254F5">
        <w:rPr>
          <w:rFonts w:ascii="Arial" w:hAnsi="Arial" w:cs="Arial"/>
          <w:bCs/>
          <w:sz w:val="22"/>
          <w:szCs w:val="22"/>
        </w:rPr>
        <w:t>nych działek budowlanych ustala </w:t>
      </w:r>
      <w:r w:rsidRPr="002254F5">
        <w:rPr>
          <w:rFonts w:ascii="Arial" w:hAnsi="Arial" w:cs="Arial"/>
          <w:bCs/>
          <w:sz w:val="22"/>
          <w:szCs w:val="22"/>
        </w:rPr>
        <w:t xml:space="preserve">się </w:t>
      </w:r>
      <w:r w:rsidRPr="002254F5">
        <w:rPr>
          <w:rFonts w:ascii="Arial" w:hAnsi="Arial" w:cs="Arial"/>
          <w:sz w:val="22"/>
          <w:szCs w:val="22"/>
        </w:rPr>
        <w:t>powierzchnię nowo wydzielonej działki nie mniejszą niż 1000 m</w:t>
      </w:r>
      <w:r w:rsidRPr="002254F5">
        <w:rPr>
          <w:rFonts w:ascii="Arial" w:hAnsi="Arial" w:cs="Arial"/>
          <w:sz w:val="22"/>
          <w:szCs w:val="22"/>
          <w:vertAlign w:val="superscript"/>
        </w:rPr>
        <w:t>2</w:t>
      </w:r>
      <w:r w:rsidR="0060476C" w:rsidRPr="002254F5">
        <w:rPr>
          <w:rFonts w:ascii="Arial" w:hAnsi="Arial" w:cs="Arial"/>
          <w:sz w:val="22"/>
          <w:szCs w:val="22"/>
        </w:rPr>
        <w:t>, przy czym </w:t>
      </w:r>
      <w:r w:rsidRPr="002254F5">
        <w:rPr>
          <w:rFonts w:ascii="Arial" w:hAnsi="Arial" w:cs="Arial"/>
          <w:sz w:val="22"/>
          <w:szCs w:val="22"/>
        </w:rPr>
        <w:t xml:space="preserve">dla zabudowy mieszkaniowej jednorodzinnej w formie bliźniaczej dopuszcza się powierzchnię nowo wydzielonej działki nie mniejszą niż </w:t>
      </w:r>
      <w:r w:rsidR="00B5588D" w:rsidRPr="002254F5">
        <w:rPr>
          <w:rFonts w:ascii="Arial" w:hAnsi="Arial" w:cs="Arial"/>
          <w:sz w:val="22"/>
          <w:szCs w:val="22"/>
        </w:rPr>
        <w:t>25</w:t>
      </w:r>
      <w:r w:rsidRPr="002254F5">
        <w:rPr>
          <w:rFonts w:ascii="Arial" w:hAnsi="Arial" w:cs="Arial"/>
          <w:sz w:val="22"/>
          <w:szCs w:val="22"/>
        </w:rPr>
        <w:t>0 m</w:t>
      </w:r>
      <w:r w:rsidRPr="002254F5">
        <w:rPr>
          <w:rFonts w:ascii="Arial" w:hAnsi="Arial" w:cs="Arial"/>
          <w:sz w:val="22"/>
          <w:szCs w:val="22"/>
          <w:vertAlign w:val="superscript"/>
        </w:rPr>
        <w:t>2</w:t>
      </w:r>
      <w:r w:rsidRPr="002254F5">
        <w:rPr>
          <w:rFonts w:ascii="Arial" w:hAnsi="Arial" w:cs="Arial"/>
          <w:sz w:val="22"/>
          <w:szCs w:val="22"/>
        </w:rPr>
        <w:t>. Ustalenia nie dotyczą: regulacji granic, powiększenia działki sąsiedniej, dojść, dojazdów, infrastruktury technicznej.</w:t>
      </w:r>
    </w:p>
    <w:p w:rsidR="00714D97" w:rsidRPr="002254F5" w:rsidRDefault="00714D97" w:rsidP="00714D97">
      <w:pPr>
        <w:pStyle w:val="Tekstpodstawowywcity"/>
        <w:spacing w:after="0"/>
        <w:ind w:left="1440"/>
        <w:jc w:val="both"/>
        <w:rPr>
          <w:rFonts w:ascii="Arial" w:hAnsi="Arial" w:cs="Arial"/>
          <w:sz w:val="22"/>
          <w:szCs w:val="22"/>
        </w:rPr>
      </w:pPr>
    </w:p>
    <w:p w:rsidR="00714D97" w:rsidRPr="002254F5" w:rsidRDefault="00714D97"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1. Dla terenów: </w:t>
      </w:r>
      <w:r w:rsidR="00232E52" w:rsidRPr="002254F5">
        <w:rPr>
          <w:rFonts w:ascii="Arial" w:hAnsi="Arial" w:cs="Arial"/>
          <w:sz w:val="22"/>
          <w:szCs w:val="22"/>
        </w:rPr>
        <w:t xml:space="preserve">3MN, 4MN, 5MN, 6MN, 7MN, 8MN, 9MN, 12MN, 13MN, 15MN, 16MN </w:t>
      </w:r>
      <w:r w:rsidR="0060476C" w:rsidRPr="002254F5">
        <w:rPr>
          <w:rFonts w:ascii="Arial" w:hAnsi="Arial" w:cs="Arial"/>
          <w:sz w:val="22"/>
          <w:szCs w:val="22"/>
        </w:rPr>
        <w:t xml:space="preserve">ustala się przeznaczenie terenu: </w:t>
      </w:r>
      <w:r w:rsidRPr="002254F5">
        <w:rPr>
          <w:rFonts w:ascii="Arial" w:hAnsi="Arial" w:cs="Arial"/>
          <w:sz w:val="22"/>
          <w:szCs w:val="22"/>
        </w:rPr>
        <w:t>zabudow</w:t>
      </w:r>
      <w:r w:rsidR="0060476C" w:rsidRPr="002254F5">
        <w:rPr>
          <w:rFonts w:ascii="Arial" w:hAnsi="Arial" w:cs="Arial"/>
          <w:sz w:val="22"/>
          <w:szCs w:val="22"/>
        </w:rPr>
        <w:t>a</w:t>
      </w:r>
      <w:r w:rsidRPr="002254F5">
        <w:rPr>
          <w:rFonts w:ascii="Arial" w:hAnsi="Arial" w:cs="Arial"/>
          <w:sz w:val="22"/>
          <w:szCs w:val="22"/>
        </w:rPr>
        <w:t xml:space="preserve"> mieszkaniow</w:t>
      </w:r>
      <w:r w:rsidR="0060476C" w:rsidRPr="002254F5">
        <w:rPr>
          <w:rFonts w:ascii="Arial" w:hAnsi="Arial" w:cs="Arial"/>
          <w:sz w:val="22"/>
          <w:szCs w:val="22"/>
        </w:rPr>
        <w:t>a</w:t>
      </w:r>
      <w:r w:rsidRPr="002254F5">
        <w:rPr>
          <w:rFonts w:ascii="Arial" w:hAnsi="Arial" w:cs="Arial"/>
          <w:sz w:val="22"/>
          <w:szCs w:val="22"/>
        </w:rPr>
        <w:t xml:space="preserve"> jednorodzinn</w:t>
      </w:r>
      <w:r w:rsidR="0060476C" w:rsidRPr="002254F5">
        <w:rPr>
          <w:rFonts w:ascii="Arial" w:hAnsi="Arial" w:cs="Arial"/>
          <w:sz w:val="22"/>
          <w:szCs w:val="22"/>
        </w:rPr>
        <w:t>a</w:t>
      </w:r>
      <w:r w:rsidRPr="002254F5">
        <w:rPr>
          <w:rFonts w:ascii="Arial" w:hAnsi="Arial" w:cs="Arial"/>
          <w:sz w:val="22"/>
          <w:szCs w:val="22"/>
        </w:rPr>
        <w:t>.</w:t>
      </w:r>
    </w:p>
    <w:p w:rsidR="00714D97" w:rsidRPr="002254F5" w:rsidRDefault="00714D97" w:rsidP="00B06A92">
      <w:pPr>
        <w:pStyle w:val="Tekstpodstawowywcity"/>
        <w:numPr>
          <w:ilvl w:val="0"/>
          <w:numId w:val="25"/>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 zabudowy mieszkaniowej jednorodzinnej wyłącznie w formie wolnostojącej lub bliźniaczej</w:t>
      </w:r>
      <w:r w:rsidR="00063D27" w:rsidRPr="002254F5">
        <w:rPr>
          <w:rFonts w:ascii="Arial" w:eastAsiaTheme="minorHAnsi" w:hAnsi="Arial" w:cs="Arial"/>
          <w:sz w:val="22"/>
          <w:szCs w:val="22"/>
          <w:lang w:eastAsia="en-US"/>
        </w:rPr>
        <w:t>.</w:t>
      </w:r>
    </w:p>
    <w:p w:rsidR="00714D97" w:rsidRPr="002254F5" w:rsidRDefault="00673F38" w:rsidP="00B06A92">
      <w:pPr>
        <w:pStyle w:val="Tekstpodstawowywcity"/>
        <w:numPr>
          <w:ilvl w:val="0"/>
          <w:numId w:val="25"/>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w:t>
      </w:r>
      <w:r w:rsidRPr="002254F5">
        <w:rPr>
          <w:rFonts w:ascii="Arial" w:hAnsi="Arial" w:cs="Arial"/>
          <w:sz w:val="22"/>
          <w:szCs w:val="22"/>
        </w:rPr>
        <w:t xml:space="preserve"> </w:t>
      </w:r>
      <w:r w:rsidR="000840E3" w:rsidRPr="002254F5">
        <w:rPr>
          <w:rFonts w:ascii="Arial" w:hAnsi="Arial" w:cs="Arial"/>
          <w:sz w:val="22"/>
          <w:szCs w:val="22"/>
        </w:rPr>
        <w:t xml:space="preserve">funkcji usługowej </w:t>
      </w:r>
      <w:r w:rsidR="00EC0524" w:rsidRPr="002254F5">
        <w:rPr>
          <w:rFonts w:ascii="Arial" w:hAnsi="Arial" w:cs="Arial"/>
          <w:sz w:val="22"/>
          <w:szCs w:val="22"/>
        </w:rPr>
        <w:t>w budynku mieszkalnym w formie lokalu użytkowego, zgodnie z przepisami odrębnymi</w:t>
      </w:r>
      <w:r w:rsidR="00714D97" w:rsidRPr="002254F5">
        <w:rPr>
          <w:rFonts w:ascii="Arial" w:hAnsi="Arial" w:cs="Arial"/>
          <w:sz w:val="22"/>
          <w:szCs w:val="22"/>
        </w:rPr>
        <w:t>.</w:t>
      </w:r>
    </w:p>
    <w:p w:rsidR="00714D97" w:rsidRPr="002254F5" w:rsidRDefault="00714D97" w:rsidP="00B06A92">
      <w:pPr>
        <w:pStyle w:val="Tekstpodstawowywcity"/>
        <w:numPr>
          <w:ilvl w:val="0"/>
          <w:numId w:val="25"/>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lastRenderedPageBreak/>
        <w:t>W zakresie</w:t>
      </w:r>
      <w:r w:rsidRPr="002254F5">
        <w:rPr>
          <w:rFonts w:ascii="Arial" w:hAnsi="Arial" w:cs="Arial"/>
          <w:bCs/>
          <w:sz w:val="22"/>
          <w:szCs w:val="22"/>
        </w:rPr>
        <w:t xml:space="preserve"> zasad kształtowania zabudowy oraz zagospodarowania terenu</w:t>
      </w:r>
      <w:r w:rsidRPr="002254F5">
        <w:rPr>
          <w:rFonts w:ascii="Arial" w:hAnsi="Arial" w:cs="Arial"/>
          <w:sz w:val="22"/>
          <w:szCs w:val="22"/>
        </w:rPr>
        <w:t xml:space="preserve"> ustala się:</w:t>
      </w:r>
    </w:p>
    <w:p w:rsidR="00714D97" w:rsidRPr="002254F5" w:rsidRDefault="00331CC5" w:rsidP="00B06A92">
      <w:pPr>
        <w:pStyle w:val="Tekstpodstawowywcity"/>
        <w:numPr>
          <w:ilvl w:val="0"/>
          <w:numId w:val="26"/>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wysokość zabudowy do 2 kondygnacji nadziemnych oraz do 10 m dla budynków z dachem stromy i do 8 m dla budynków z dachem płaskim</w:t>
      </w:r>
      <w:r w:rsidR="00714D97" w:rsidRPr="002254F5">
        <w:rPr>
          <w:rFonts w:ascii="Arial" w:hAnsi="Arial" w:cs="Arial"/>
          <w:sz w:val="22"/>
          <w:szCs w:val="22"/>
        </w:rPr>
        <w:t>;</w:t>
      </w:r>
    </w:p>
    <w:p w:rsidR="00714D97" w:rsidRPr="002254F5" w:rsidRDefault="00331CC5" w:rsidP="00B06A92">
      <w:pPr>
        <w:pStyle w:val="Tekstpodstawowywcity"/>
        <w:numPr>
          <w:ilvl w:val="0"/>
          <w:numId w:val="26"/>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dachy płaskie lub dachy strome</w:t>
      </w:r>
      <w:r w:rsidR="00714D97" w:rsidRPr="002254F5">
        <w:rPr>
          <w:rFonts w:ascii="Arial" w:hAnsi="Arial" w:cs="Arial"/>
          <w:sz w:val="22"/>
          <w:szCs w:val="22"/>
        </w:rPr>
        <w:t>;</w:t>
      </w:r>
    </w:p>
    <w:p w:rsidR="00714D97" w:rsidRPr="002254F5" w:rsidRDefault="00714D97" w:rsidP="00B06A92">
      <w:pPr>
        <w:pStyle w:val="Tekstpodstawowywcity"/>
        <w:numPr>
          <w:ilvl w:val="0"/>
          <w:numId w:val="26"/>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biologicznie czynną nie mniejszą niż </w:t>
      </w:r>
      <w:r w:rsidR="00232E52" w:rsidRPr="002254F5">
        <w:rPr>
          <w:rFonts w:ascii="Arial" w:hAnsi="Arial" w:cs="Arial"/>
          <w:sz w:val="22"/>
          <w:szCs w:val="22"/>
        </w:rPr>
        <w:t>4</w:t>
      </w:r>
      <w:r w:rsidRPr="002254F5">
        <w:rPr>
          <w:rFonts w:ascii="Arial" w:hAnsi="Arial" w:cs="Arial"/>
          <w:sz w:val="22"/>
          <w:szCs w:val="22"/>
        </w:rPr>
        <w:t>0% powierzchni działki budowlanej;</w:t>
      </w:r>
    </w:p>
    <w:p w:rsidR="00714D97" w:rsidRPr="002254F5" w:rsidRDefault="00714D97" w:rsidP="00B06A92">
      <w:pPr>
        <w:pStyle w:val="Tekstpodstawowywcity"/>
        <w:numPr>
          <w:ilvl w:val="0"/>
          <w:numId w:val="26"/>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powierzchnię zabudowy nie większą niż 50% powierzchni działki budowlanej;</w:t>
      </w:r>
    </w:p>
    <w:p w:rsidR="00714D97" w:rsidRPr="002254F5" w:rsidRDefault="00714D97" w:rsidP="00B06A92">
      <w:pPr>
        <w:pStyle w:val="Tekstpodstawowywcity"/>
        <w:numPr>
          <w:ilvl w:val="0"/>
          <w:numId w:val="26"/>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wskaźnik intensywności zabudowy od 0,01 do</w:t>
      </w:r>
      <w:r w:rsidR="00331CC5" w:rsidRPr="002254F5">
        <w:rPr>
          <w:rFonts w:ascii="Arial" w:hAnsi="Arial" w:cs="Arial"/>
          <w:sz w:val="22"/>
          <w:szCs w:val="22"/>
        </w:rPr>
        <w:t xml:space="preserve"> 1,0</w:t>
      </w:r>
      <w:r w:rsidRPr="002254F5">
        <w:rPr>
          <w:rFonts w:ascii="Arial" w:hAnsi="Arial" w:cs="Arial"/>
          <w:sz w:val="22"/>
          <w:szCs w:val="22"/>
        </w:rPr>
        <w:t>.</w:t>
      </w:r>
    </w:p>
    <w:p w:rsidR="003A353A" w:rsidRPr="002254F5" w:rsidRDefault="003A353A" w:rsidP="00B06A92">
      <w:pPr>
        <w:pStyle w:val="Tekstpodstawowywcity"/>
        <w:numPr>
          <w:ilvl w:val="0"/>
          <w:numId w:val="25"/>
        </w:numPr>
        <w:tabs>
          <w:tab w:val="clear" w:pos="1418"/>
          <w:tab w:val="num" w:pos="567"/>
        </w:tabs>
        <w:spacing w:after="0"/>
        <w:ind w:firstLine="284"/>
        <w:jc w:val="both"/>
        <w:rPr>
          <w:rFonts w:ascii="Arial" w:hAnsi="Arial" w:cs="Arial"/>
          <w:sz w:val="22"/>
          <w:szCs w:val="22"/>
        </w:rPr>
      </w:pPr>
      <w:r w:rsidRPr="002254F5">
        <w:rPr>
          <w:rFonts w:ascii="Arial" w:hAnsi="Arial" w:cs="Arial"/>
          <w:bCs/>
          <w:sz w:val="22"/>
          <w:szCs w:val="22"/>
        </w:rPr>
        <w:t xml:space="preserve">W </w:t>
      </w:r>
      <w:r w:rsidRPr="002254F5">
        <w:rPr>
          <w:rFonts w:ascii="Arial" w:hAnsi="Arial" w:cs="Arial"/>
          <w:sz w:val="22"/>
          <w:szCs w:val="22"/>
        </w:rPr>
        <w:t>zakresie</w:t>
      </w:r>
      <w:r w:rsidRPr="002254F5">
        <w:rPr>
          <w:rFonts w:ascii="Arial" w:hAnsi="Arial" w:cs="Arial"/>
          <w:bCs/>
          <w:sz w:val="22"/>
          <w:szCs w:val="22"/>
        </w:rPr>
        <w:t xml:space="preserve"> minimalnych powierzchni nowo wydzielonych działek budowlanych ustala się </w:t>
      </w:r>
      <w:r w:rsidRPr="002254F5">
        <w:rPr>
          <w:rFonts w:ascii="Arial" w:hAnsi="Arial" w:cs="Arial"/>
          <w:sz w:val="22"/>
          <w:szCs w:val="22"/>
        </w:rPr>
        <w:t xml:space="preserve">powierzchnię nowo wydzielonej działki nie mniejszą niż </w:t>
      </w:r>
      <w:r w:rsidR="003F51BD" w:rsidRPr="002254F5">
        <w:rPr>
          <w:rFonts w:ascii="Arial" w:hAnsi="Arial" w:cs="Arial"/>
          <w:sz w:val="22"/>
          <w:szCs w:val="22"/>
        </w:rPr>
        <w:t>8</w:t>
      </w:r>
      <w:r w:rsidRPr="002254F5">
        <w:rPr>
          <w:rFonts w:ascii="Arial" w:hAnsi="Arial" w:cs="Arial"/>
          <w:sz w:val="22"/>
          <w:szCs w:val="22"/>
        </w:rPr>
        <w:t>00 m</w:t>
      </w:r>
      <w:r w:rsidRPr="002254F5">
        <w:rPr>
          <w:rFonts w:ascii="Arial" w:hAnsi="Arial" w:cs="Arial"/>
          <w:sz w:val="22"/>
          <w:szCs w:val="22"/>
          <w:vertAlign w:val="superscript"/>
        </w:rPr>
        <w:t>2</w:t>
      </w:r>
      <w:r w:rsidRPr="002254F5">
        <w:rPr>
          <w:rFonts w:ascii="Arial" w:hAnsi="Arial" w:cs="Arial"/>
          <w:sz w:val="22"/>
          <w:szCs w:val="22"/>
        </w:rPr>
        <w:t xml:space="preserve">, przy czym dla zabudowy mieszkaniowej jednorodzinnej w formie bliźniaczej dopuszcza się powierzchnię nowo wydzielonej działki nie mniejszą niż </w:t>
      </w:r>
      <w:r w:rsidR="003F51BD" w:rsidRPr="002254F5">
        <w:rPr>
          <w:rFonts w:ascii="Arial" w:hAnsi="Arial" w:cs="Arial"/>
          <w:sz w:val="22"/>
          <w:szCs w:val="22"/>
        </w:rPr>
        <w:t>25</w:t>
      </w:r>
      <w:r w:rsidRPr="002254F5">
        <w:rPr>
          <w:rFonts w:ascii="Arial" w:hAnsi="Arial" w:cs="Arial"/>
          <w:sz w:val="22"/>
          <w:szCs w:val="22"/>
        </w:rPr>
        <w:t>0 m</w:t>
      </w:r>
      <w:r w:rsidRPr="002254F5">
        <w:rPr>
          <w:rFonts w:ascii="Arial" w:hAnsi="Arial" w:cs="Arial"/>
          <w:sz w:val="22"/>
          <w:szCs w:val="22"/>
          <w:vertAlign w:val="superscript"/>
        </w:rPr>
        <w:t>2</w:t>
      </w:r>
      <w:r w:rsidRPr="002254F5">
        <w:rPr>
          <w:rFonts w:ascii="Arial" w:hAnsi="Arial" w:cs="Arial"/>
          <w:sz w:val="22"/>
          <w:szCs w:val="22"/>
        </w:rPr>
        <w:t>. Ustalenia nie dotyczą: regulacji granic, powiększenia działki sąsiedniej, dojść, dojazdów, infrastruktury technicznej.</w:t>
      </w:r>
    </w:p>
    <w:p w:rsidR="00714D97" w:rsidRPr="002254F5" w:rsidRDefault="00714D97" w:rsidP="008D2E78">
      <w:pPr>
        <w:spacing w:after="0" w:line="240" w:lineRule="auto"/>
        <w:ind w:firstLine="709"/>
        <w:jc w:val="both"/>
        <w:rPr>
          <w:rFonts w:ascii="Arial" w:hAnsi="Arial" w:cs="Arial"/>
        </w:rPr>
      </w:pPr>
    </w:p>
    <w:p w:rsidR="00E95F34" w:rsidRPr="002254F5" w:rsidRDefault="00F66385" w:rsidP="00B06A92">
      <w:pPr>
        <w:pStyle w:val="Tekstpodstawowywcity"/>
        <w:numPr>
          <w:ilvl w:val="0"/>
          <w:numId w:val="21"/>
        </w:numPr>
        <w:tabs>
          <w:tab w:val="clear" w:pos="1418"/>
          <w:tab w:val="left" w:pos="851"/>
        </w:tabs>
        <w:spacing w:after="0"/>
        <w:ind w:firstLine="284"/>
        <w:jc w:val="both"/>
        <w:rPr>
          <w:rFonts w:ascii="Arial" w:hAnsi="Arial" w:cs="Arial"/>
          <w:bCs/>
          <w:sz w:val="22"/>
          <w:szCs w:val="22"/>
        </w:rPr>
      </w:pPr>
      <w:r w:rsidRPr="002254F5">
        <w:rPr>
          <w:rFonts w:ascii="Arial" w:hAnsi="Arial" w:cs="Arial"/>
          <w:sz w:val="22"/>
          <w:szCs w:val="22"/>
        </w:rPr>
        <w:t>1. Dla terenów:</w:t>
      </w:r>
      <w:r w:rsidR="00E95F34" w:rsidRPr="002254F5">
        <w:rPr>
          <w:rFonts w:ascii="Arial" w:hAnsi="Arial" w:cs="Arial"/>
          <w:sz w:val="22"/>
          <w:szCs w:val="22"/>
        </w:rPr>
        <w:t xml:space="preserve"> 1M</w:t>
      </w:r>
      <w:r w:rsidR="00232E52" w:rsidRPr="002254F5">
        <w:rPr>
          <w:rFonts w:ascii="Arial" w:hAnsi="Arial" w:cs="Arial"/>
          <w:sz w:val="22"/>
          <w:szCs w:val="22"/>
        </w:rPr>
        <w:t>N</w:t>
      </w:r>
      <w:r w:rsidR="00E95F34" w:rsidRPr="002254F5">
        <w:rPr>
          <w:rFonts w:ascii="Arial" w:hAnsi="Arial" w:cs="Arial"/>
          <w:sz w:val="22"/>
          <w:szCs w:val="22"/>
        </w:rPr>
        <w:t>/U</w:t>
      </w:r>
      <w:r w:rsidR="00232E52" w:rsidRPr="002254F5">
        <w:rPr>
          <w:rFonts w:ascii="Arial" w:hAnsi="Arial" w:cs="Arial"/>
          <w:sz w:val="22"/>
          <w:szCs w:val="22"/>
        </w:rPr>
        <w:t>, 2MN</w:t>
      </w:r>
      <w:r w:rsidRPr="002254F5">
        <w:rPr>
          <w:rFonts w:ascii="Arial" w:hAnsi="Arial" w:cs="Arial"/>
          <w:sz w:val="22"/>
          <w:szCs w:val="22"/>
        </w:rPr>
        <w:t>/U,</w:t>
      </w:r>
      <w:r w:rsidR="00E95F34" w:rsidRPr="002254F5">
        <w:rPr>
          <w:rFonts w:ascii="Arial" w:hAnsi="Arial" w:cs="Arial"/>
          <w:bCs/>
          <w:sz w:val="22"/>
          <w:szCs w:val="22"/>
        </w:rPr>
        <w:t xml:space="preserve"> </w:t>
      </w:r>
      <w:r w:rsidR="0060476C" w:rsidRPr="002254F5">
        <w:rPr>
          <w:rFonts w:ascii="Arial" w:hAnsi="Arial" w:cs="Arial"/>
          <w:sz w:val="22"/>
          <w:szCs w:val="22"/>
        </w:rPr>
        <w:t xml:space="preserve">ustala się przeznaczenie terenu: </w:t>
      </w:r>
      <w:r w:rsidR="00E95F34" w:rsidRPr="002254F5">
        <w:rPr>
          <w:rFonts w:ascii="Arial" w:hAnsi="Arial" w:cs="Arial"/>
          <w:sz w:val="22"/>
          <w:szCs w:val="22"/>
        </w:rPr>
        <w:t>zabudow</w:t>
      </w:r>
      <w:r w:rsidR="0060476C" w:rsidRPr="002254F5">
        <w:rPr>
          <w:rFonts w:ascii="Arial" w:hAnsi="Arial" w:cs="Arial"/>
          <w:sz w:val="22"/>
          <w:szCs w:val="22"/>
        </w:rPr>
        <w:t>a</w:t>
      </w:r>
      <w:r w:rsidR="00E95F34" w:rsidRPr="002254F5">
        <w:rPr>
          <w:rFonts w:ascii="Arial" w:hAnsi="Arial" w:cs="Arial"/>
          <w:sz w:val="22"/>
          <w:szCs w:val="22"/>
        </w:rPr>
        <w:t xml:space="preserve"> mieszkaniow</w:t>
      </w:r>
      <w:r w:rsidR="0060476C" w:rsidRPr="002254F5">
        <w:rPr>
          <w:rFonts w:ascii="Arial" w:hAnsi="Arial" w:cs="Arial"/>
          <w:sz w:val="22"/>
          <w:szCs w:val="22"/>
        </w:rPr>
        <w:t>a</w:t>
      </w:r>
      <w:r w:rsidR="00E95F34" w:rsidRPr="002254F5">
        <w:rPr>
          <w:rFonts w:ascii="Arial" w:hAnsi="Arial" w:cs="Arial"/>
          <w:sz w:val="22"/>
          <w:szCs w:val="22"/>
        </w:rPr>
        <w:t xml:space="preserve"> </w:t>
      </w:r>
      <w:r w:rsidR="00232E52" w:rsidRPr="002254F5">
        <w:rPr>
          <w:rFonts w:ascii="Arial" w:hAnsi="Arial" w:cs="Arial"/>
          <w:sz w:val="22"/>
          <w:szCs w:val="22"/>
        </w:rPr>
        <w:t>jedno</w:t>
      </w:r>
      <w:r w:rsidR="00E95F34" w:rsidRPr="002254F5">
        <w:rPr>
          <w:rFonts w:ascii="Arial" w:hAnsi="Arial" w:cs="Arial"/>
          <w:sz w:val="22"/>
          <w:szCs w:val="22"/>
        </w:rPr>
        <w:t>rodzinn</w:t>
      </w:r>
      <w:r w:rsidR="0060476C" w:rsidRPr="002254F5">
        <w:rPr>
          <w:rFonts w:ascii="Arial" w:hAnsi="Arial" w:cs="Arial"/>
          <w:sz w:val="22"/>
          <w:szCs w:val="22"/>
        </w:rPr>
        <w:t>a</w:t>
      </w:r>
      <w:r w:rsidR="00E95F34" w:rsidRPr="002254F5">
        <w:rPr>
          <w:rFonts w:ascii="Arial" w:hAnsi="Arial" w:cs="Arial"/>
          <w:sz w:val="22"/>
          <w:szCs w:val="22"/>
        </w:rPr>
        <w:t xml:space="preserve"> lub zabudow</w:t>
      </w:r>
      <w:r w:rsidR="0060476C" w:rsidRPr="002254F5">
        <w:rPr>
          <w:rFonts w:ascii="Arial" w:hAnsi="Arial" w:cs="Arial"/>
          <w:sz w:val="22"/>
          <w:szCs w:val="22"/>
        </w:rPr>
        <w:t>a</w:t>
      </w:r>
      <w:r w:rsidR="00E95F34" w:rsidRPr="002254F5">
        <w:rPr>
          <w:rFonts w:ascii="Arial" w:hAnsi="Arial" w:cs="Arial"/>
          <w:sz w:val="22"/>
          <w:szCs w:val="22"/>
        </w:rPr>
        <w:t xml:space="preserve"> usługow</w:t>
      </w:r>
      <w:r w:rsidR="0060476C" w:rsidRPr="002254F5">
        <w:rPr>
          <w:rFonts w:ascii="Arial" w:hAnsi="Arial" w:cs="Arial"/>
          <w:sz w:val="22"/>
          <w:szCs w:val="22"/>
        </w:rPr>
        <w:t>a</w:t>
      </w:r>
      <w:r w:rsidR="00E95F34" w:rsidRPr="002254F5">
        <w:rPr>
          <w:rFonts w:ascii="Arial" w:hAnsi="Arial" w:cs="Arial"/>
          <w:sz w:val="22"/>
          <w:szCs w:val="22"/>
        </w:rPr>
        <w:t>.</w:t>
      </w:r>
    </w:p>
    <w:p w:rsidR="00F3744C" w:rsidRPr="002254F5" w:rsidRDefault="00F3744C" w:rsidP="00B06A92">
      <w:pPr>
        <w:pStyle w:val="Tekstpodstawowywcity"/>
        <w:numPr>
          <w:ilvl w:val="0"/>
          <w:numId w:val="1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 zabudowy mieszkaniowej jednorodzinnej wyłącznie w formie wolnostojącej lub bliźniaczej.</w:t>
      </w:r>
    </w:p>
    <w:p w:rsidR="00EC0524" w:rsidRPr="002254F5" w:rsidRDefault="00673F38" w:rsidP="00B06A92">
      <w:pPr>
        <w:pStyle w:val="Tekstpodstawowywcity"/>
        <w:numPr>
          <w:ilvl w:val="0"/>
          <w:numId w:val="1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Dopuszczenie</w:t>
      </w:r>
      <w:r w:rsidRPr="002254F5">
        <w:rPr>
          <w:rFonts w:ascii="Arial" w:eastAsiaTheme="minorHAnsi" w:hAnsi="Arial" w:cs="Arial"/>
          <w:sz w:val="22"/>
          <w:szCs w:val="22"/>
          <w:lang w:eastAsia="en-US"/>
        </w:rPr>
        <w:t xml:space="preserve"> realizacji </w:t>
      </w:r>
      <w:r w:rsidR="00EC0524" w:rsidRPr="002254F5">
        <w:rPr>
          <w:rFonts w:ascii="Arial" w:hAnsi="Arial" w:cs="Arial"/>
          <w:sz w:val="22"/>
          <w:szCs w:val="22"/>
        </w:rPr>
        <w:t>funkcji usługowej:</w:t>
      </w:r>
    </w:p>
    <w:p w:rsidR="00EC0524" w:rsidRPr="002254F5" w:rsidRDefault="00EC0524" w:rsidP="00B06A92">
      <w:pPr>
        <w:pStyle w:val="Tekstpodstawowywcity"/>
        <w:numPr>
          <w:ilvl w:val="0"/>
          <w:numId w:val="17"/>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 budynku mieszkalnym w formie lokalu użytkowego, zgodnie z przepisami odrębnymi;</w:t>
      </w:r>
    </w:p>
    <w:p w:rsidR="00EC0524" w:rsidRPr="002254F5" w:rsidRDefault="00EC0524" w:rsidP="00B06A92">
      <w:pPr>
        <w:pStyle w:val="Tekstpodstawowywcity"/>
        <w:numPr>
          <w:ilvl w:val="0"/>
          <w:numId w:val="17"/>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 budynku usługowym, pod warunkiem, że powierzchnia użytkowa t</w:t>
      </w:r>
      <w:r w:rsidR="00673F38" w:rsidRPr="002254F5">
        <w:rPr>
          <w:rFonts w:ascii="Arial" w:hAnsi="Arial" w:cs="Arial"/>
          <w:sz w:val="22"/>
          <w:szCs w:val="22"/>
        </w:rPr>
        <w:t>ego budynku nie </w:t>
      </w:r>
      <w:r w:rsidRPr="002254F5">
        <w:rPr>
          <w:rFonts w:ascii="Arial" w:hAnsi="Arial" w:cs="Arial"/>
          <w:sz w:val="22"/>
          <w:szCs w:val="22"/>
        </w:rPr>
        <w:t>przekroczy 50% powierzchni użytkowej pozostał</w:t>
      </w:r>
      <w:r w:rsidR="00673F38" w:rsidRPr="002254F5">
        <w:rPr>
          <w:rFonts w:ascii="Arial" w:hAnsi="Arial" w:cs="Arial"/>
          <w:sz w:val="22"/>
          <w:szCs w:val="22"/>
        </w:rPr>
        <w:t>ych budynków zlokalizowanych na </w:t>
      </w:r>
      <w:r w:rsidRPr="002254F5">
        <w:rPr>
          <w:rFonts w:ascii="Arial" w:hAnsi="Arial" w:cs="Arial"/>
          <w:sz w:val="22"/>
          <w:szCs w:val="22"/>
        </w:rPr>
        <w:t>działce budowlanej</w:t>
      </w:r>
      <w:r w:rsidR="00673F38" w:rsidRPr="002254F5">
        <w:rPr>
          <w:rFonts w:ascii="Arial" w:hAnsi="Arial" w:cs="Arial"/>
          <w:sz w:val="22"/>
          <w:szCs w:val="22"/>
        </w:rPr>
        <w:t>.</w:t>
      </w:r>
    </w:p>
    <w:p w:rsidR="00E95F34" w:rsidRPr="002254F5" w:rsidRDefault="00E95F34" w:rsidP="00B06A92">
      <w:pPr>
        <w:pStyle w:val="Tekstpodstawowywcity"/>
        <w:numPr>
          <w:ilvl w:val="0"/>
          <w:numId w:val="19"/>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W zakresie</w:t>
      </w:r>
      <w:r w:rsidRPr="002254F5">
        <w:rPr>
          <w:rFonts w:ascii="Arial" w:hAnsi="Arial" w:cs="Arial"/>
          <w:bCs/>
          <w:sz w:val="22"/>
          <w:szCs w:val="22"/>
        </w:rPr>
        <w:t xml:space="preserve"> zasad kształtowania zabudowy oraz zagospodarowania terenu</w:t>
      </w:r>
      <w:r w:rsidRPr="002254F5">
        <w:rPr>
          <w:rFonts w:ascii="Arial" w:hAnsi="Arial" w:cs="Arial"/>
          <w:sz w:val="22"/>
          <w:szCs w:val="22"/>
        </w:rPr>
        <w:t xml:space="preserve"> ustala się:</w:t>
      </w:r>
    </w:p>
    <w:p w:rsidR="00331CC5" w:rsidRPr="002254F5" w:rsidRDefault="00331CC5" w:rsidP="00331CC5">
      <w:pPr>
        <w:pStyle w:val="Tekstpodstawowywcity"/>
        <w:numPr>
          <w:ilvl w:val="0"/>
          <w:numId w:val="29"/>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wysokość zabudowy do 2 kondygnacji nadziemnych oraz do 10 m dla budynków z dachem stromy i do 8 m dla budynków z dachem płaskim;</w:t>
      </w:r>
    </w:p>
    <w:p w:rsidR="00E95F34" w:rsidRPr="002254F5" w:rsidRDefault="00331CC5" w:rsidP="00331CC5">
      <w:pPr>
        <w:pStyle w:val="Tekstpodstawowywcity"/>
        <w:numPr>
          <w:ilvl w:val="0"/>
          <w:numId w:val="29"/>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dachy płaskie lub dachy strome</w:t>
      </w:r>
      <w:r w:rsidR="00E95F34" w:rsidRPr="002254F5">
        <w:rPr>
          <w:rFonts w:ascii="Arial" w:hAnsi="Arial" w:cs="Arial"/>
          <w:sz w:val="22"/>
          <w:szCs w:val="22"/>
        </w:rPr>
        <w:t>;</w:t>
      </w:r>
    </w:p>
    <w:p w:rsidR="00E95F34" w:rsidRPr="002254F5" w:rsidRDefault="00E95F34" w:rsidP="00B06A92">
      <w:pPr>
        <w:pStyle w:val="Tekstpodstawowywcity"/>
        <w:numPr>
          <w:ilvl w:val="0"/>
          <w:numId w:val="29"/>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biologicznie czynną nie mniejszą niż </w:t>
      </w:r>
      <w:r w:rsidR="00232E52" w:rsidRPr="002254F5">
        <w:rPr>
          <w:rFonts w:ascii="Arial" w:hAnsi="Arial" w:cs="Arial"/>
          <w:sz w:val="22"/>
          <w:szCs w:val="22"/>
        </w:rPr>
        <w:t>5</w:t>
      </w:r>
      <w:r w:rsidRPr="002254F5">
        <w:rPr>
          <w:rFonts w:ascii="Arial" w:hAnsi="Arial" w:cs="Arial"/>
          <w:sz w:val="22"/>
          <w:szCs w:val="22"/>
        </w:rPr>
        <w:t>0% powierzchni działki budowlanej;</w:t>
      </w:r>
    </w:p>
    <w:p w:rsidR="00E95F34" w:rsidRPr="002254F5" w:rsidRDefault="00E95F34" w:rsidP="00B06A92">
      <w:pPr>
        <w:pStyle w:val="Tekstpodstawowywcity"/>
        <w:numPr>
          <w:ilvl w:val="0"/>
          <w:numId w:val="29"/>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zabudowy nie większą niż </w:t>
      </w:r>
      <w:r w:rsidR="00232E52" w:rsidRPr="002254F5">
        <w:rPr>
          <w:rFonts w:ascii="Arial" w:hAnsi="Arial" w:cs="Arial"/>
          <w:sz w:val="22"/>
          <w:szCs w:val="22"/>
        </w:rPr>
        <w:t>4</w:t>
      </w:r>
      <w:r w:rsidRPr="002254F5">
        <w:rPr>
          <w:rFonts w:ascii="Arial" w:hAnsi="Arial" w:cs="Arial"/>
          <w:sz w:val="22"/>
          <w:szCs w:val="22"/>
        </w:rPr>
        <w:t>0% powierzchni działki budowlanej;</w:t>
      </w:r>
    </w:p>
    <w:p w:rsidR="00E95F34" w:rsidRPr="002254F5" w:rsidRDefault="00E95F34" w:rsidP="00B06A92">
      <w:pPr>
        <w:pStyle w:val="Tekstpodstawowywcity"/>
        <w:numPr>
          <w:ilvl w:val="0"/>
          <w:numId w:val="29"/>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wskaźnik intensywności zabudowy od 0,01 do</w:t>
      </w:r>
      <w:r w:rsidR="00331CC5" w:rsidRPr="002254F5">
        <w:rPr>
          <w:rFonts w:ascii="Arial" w:hAnsi="Arial" w:cs="Arial"/>
          <w:sz w:val="22"/>
          <w:szCs w:val="22"/>
        </w:rPr>
        <w:t xml:space="preserve"> 0,8</w:t>
      </w:r>
      <w:r w:rsidRPr="002254F5">
        <w:rPr>
          <w:rFonts w:ascii="Arial" w:hAnsi="Arial" w:cs="Arial"/>
          <w:sz w:val="22"/>
          <w:szCs w:val="22"/>
        </w:rPr>
        <w:t>.</w:t>
      </w:r>
    </w:p>
    <w:p w:rsidR="003A353A" w:rsidRPr="002254F5" w:rsidRDefault="003A353A" w:rsidP="00B06A92">
      <w:pPr>
        <w:pStyle w:val="Tekstpodstawowywcity"/>
        <w:numPr>
          <w:ilvl w:val="0"/>
          <w:numId w:val="19"/>
        </w:numPr>
        <w:tabs>
          <w:tab w:val="clear" w:pos="1418"/>
          <w:tab w:val="num" w:pos="567"/>
        </w:tabs>
        <w:spacing w:after="0"/>
        <w:ind w:firstLine="284"/>
        <w:jc w:val="both"/>
        <w:rPr>
          <w:rFonts w:ascii="Arial" w:hAnsi="Arial" w:cs="Arial"/>
          <w:sz w:val="22"/>
          <w:szCs w:val="22"/>
        </w:rPr>
      </w:pPr>
      <w:r w:rsidRPr="002254F5">
        <w:rPr>
          <w:rFonts w:ascii="Arial" w:hAnsi="Arial" w:cs="Arial"/>
          <w:bCs/>
          <w:sz w:val="22"/>
          <w:szCs w:val="22"/>
        </w:rPr>
        <w:t xml:space="preserve">W </w:t>
      </w:r>
      <w:r w:rsidRPr="002254F5">
        <w:rPr>
          <w:rFonts w:ascii="Arial" w:hAnsi="Arial" w:cs="Arial"/>
          <w:sz w:val="22"/>
          <w:szCs w:val="22"/>
        </w:rPr>
        <w:t>zakresie</w:t>
      </w:r>
      <w:r w:rsidRPr="002254F5">
        <w:rPr>
          <w:rFonts w:ascii="Arial" w:hAnsi="Arial" w:cs="Arial"/>
          <w:bCs/>
          <w:sz w:val="22"/>
          <w:szCs w:val="22"/>
        </w:rPr>
        <w:t xml:space="preserve"> minimalnych powierzchni nowo wydzielonych działek budowlanych ustala się </w:t>
      </w:r>
      <w:r w:rsidRPr="002254F5">
        <w:rPr>
          <w:rFonts w:ascii="Arial" w:hAnsi="Arial" w:cs="Arial"/>
          <w:sz w:val="22"/>
          <w:szCs w:val="22"/>
        </w:rPr>
        <w:t>powierzchnię nowo wydzielonej działki nie mniejszą niż 1000 m</w:t>
      </w:r>
      <w:r w:rsidRPr="002254F5">
        <w:rPr>
          <w:rFonts w:ascii="Arial" w:hAnsi="Arial" w:cs="Arial"/>
          <w:sz w:val="22"/>
          <w:szCs w:val="22"/>
          <w:vertAlign w:val="superscript"/>
        </w:rPr>
        <w:t>2</w:t>
      </w:r>
      <w:r w:rsidRPr="002254F5">
        <w:rPr>
          <w:rFonts w:ascii="Arial" w:hAnsi="Arial" w:cs="Arial"/>
          <w:sz w:val="22"/>
          <w:szCs w:val="22"/>
        </w:rPr>
        <w:t xml:space="preserve">, przy czym dla zabudowy mieszkaniowej jednorodzinnej w formie bliźniaczej dopuszcza się powierzchnię nowo wydzielonej działki nie mniejszą niż </w:t>
      </w:r>
      <w:r w:rsidR="00B5588D" w:rsidRPr="002254F5">
        <w:rPr>
          <w:rFonts w:ascii="Arial" w:hAnsi="Arial" w:cs="Arial"/>
          <w:sz w:val="22"/>
          <w:szCs w:val="22"/>
        </w:rPr>
        <w:t>25</w:t>
      </w:r>
      <w:r w:rsidRPr="002254F5">
        <w:rPr>
          <w:rFonts w:ascii="Arial" w:hAnsi="Arial" w:cs="Arial"/>
          <w:sz w:val="22"/>
          <w:szCs w:val="22"/>
        </w:rPr>
        <w:t>0 m</w:t>
      </w:r>
      <w:r w:rsidRPr="002254F5">
        <w:rPr>
          <w:rFonts w:ascii="Arial" w:hAnsi="Arial" w:cs="Arial"/>
          <w:sz w:val="22"/>
          <w:szCs w:val="22"/>
          <w:vertAlign w:val="superscript"/>
        </w:rPr>
        <w:t>2</w:t>
      </w:r>
      <w:r w:rsidRPr="002254F5">
        <w:rPr>
          <w:rFonts w:ascii="Arial" w:hAnsi="Arial" w:cs="Arial"/>
          <w:sz w:val="22"/>
          <w:szCs w:val="22"/>
        </w:rPr>
        <w:t>. Ustalenia nie dotyczą: regulacji granic, powiększenia działki sąsiedniej, dojść, dojazdów, infrastruktury technicznej.</w:t>
      </w:r>
    </w:p>
    <w:p w:rsidR="00F3744C" w:rsidRPr="002254F5" w:rsidRDefault="00F3744C" w:rsidP="008D2E78">
      <w:pPr>
        <w:spacing w:after="0" w:line="240" w:lineRule="auto"/>
        <w:ind w:firstLine="709"/>
        <w:jc w:val="both"/>
        <w:rPr>
          <w:rFonts w:ascii="Arial" w:hAnsi="Arial" w:cs="Arial"/>
        </w:rPr>
      </w:pPr>
    </w:p>
    <w:p w:rsidR="00E95F34" w:rsidRPr="002254F5" w:rsidRDefault="00F66385" w:rsidP="00B06A92">
      <w:pPr>
        <w:pStyle w:val="Tekstpodstawowywcity"/>
        <w:numPr>
          <w:ilvl w:val="0"/>
          <w:numId w:val="21"/>
        </w:numPr>
        <w:tabs>
          <w:tab w:val="clear" w:pos="1418"/>
          <w:tab w:val="left" w:pos="851"/>
        </w:tabs>
        <w:spacing w:after="0"/>
        <w:ind w:firstLine="284"/>
        <w:jc w:val="both"/>
        <w:rPr>
          <w:rFonts w:ascii="Arial" w:hAnsi="Arial" w:cs="Arial"/>
          <w:bCs/>
          <w:sz w:val="22"/>
          <w:szCs w:val="22"/>
        </w:rPr>
      </w:pPr>
      <w:r w:rsidRPr="002254F5">
        <w:rPr>
          <w:rFonts w:ascii="Arial" w:hAnsi="Arial" w:cs="Arial"/>
          <w:sz w:val="22"/>
          <w:szCs w:val="22"/>
        </w:rPr>
        <w:t>1. Dla terenu 1</w:t>
      </w:r>
      <w:r w:rsidR="00170171" w:rsidRPr="002254F5">
        <w:rPr>
          <w:rFonts w:ascii="Arial" w:hAnsi="Arial" w:cs="Arial"/>
          <w:sz w:val="22"/>
          <w:szCs w:val="22"/>
        </w:rPr>
        <w:t>P/</w:t>
      </w:r>
      <w:r w:rsidR="00E95F34" w:rsidRPr="002254F5">
        <w:rPr>
          <w:rFonts w:ascii="Arial" w:hAnsi="Arial" w:cs="Arial"/>
          <w:sz w:val="22"/>
          <w:szCs w:val="22"/>
        </w:rPr>
        <w:t>U</w:t>
      </w:r>
      <w:r w:rsidR="00E95F34" w:rsidRPr="002254F5">
        <w:rPr>
          <w:rFonts w:ascii="Arial" w:hAnsi="Arial" w:cs="Arial"/>
          <w:bCs/>
          <w:sz w:val="22"/>
          <w:szCs w:val="22"/>
        </w:rPr>
        <w:t xml:space="preserve"> </w:t>
      </w:r>
      <w:r w:rsidR="00445F49" w:rsidRPr="002254F5">
        <w:rPr>
          <w:rFonts w:ascii="Arial" w:hAnsi="Arial" w:cs="Arial"/>
          <w:bCs/>
          <w:sz w:val="22"/>
          <w:szCs w:val="22"/>
        </w:rPr>
        <w:t>l</w:t>
      </w:r>
      <w:r w:rsidR="0060476C" w:rsidRPr="002254F5">
        <w:rPr>
          <w:rFonts w:ascii="Arial" w:hAnsi="Arial" w:cs="Arial"/>
          <w:sz w:val="22"/>
          <w:szCs w:val="22"/>
        </w:rPr>
        <w:t xml:space="preserve"> ustala się przeznaczenie terenu:</w:t>
      </w:r>
      <w:r w:rsidR="00445F49" w:rsidRPr="002254F5">
        <w:rPr>
          <w:rFonts w:ascii="Arial" w:hAnsi="Arial" w:cs="Arial"/>
          <w:bCs/>
          <w:sz w:val="22"/>
          <w:szCs w:val="22"/>
        </w:rPr>
        <w:t xml:space="preserve"> </w:t>
      </w:r>
      <w:r w:rsidR="00445F49" w:rsidRPr="002254F5">
        <w:rPr>
          <w:rFonts w:ascii="Arial" w:hAnsi="Arial" w:cs="Arial"/>
          <w:sz w:val="22"/>
          <w:szCs w:val="22"/>
        </w:rPr>
        <w:t>zabudow</w:t>
      </w:r>
      <w:r w:rsidR="0060476C" w:rsidRPr="002254F5">
        <w:rPr>
          <w:rFonts w:ascii="Arial" w:hAnsi="Arial" w:cs="Arial"/>
          <w:sz w:val="22"/>
          <w:szCs w:val="22"/>
        </w:rPr>
        <w:t>a produkcyjna</w:t>
      </w:r>
      <w:r w:rsidR="00445F49" w:rsidRPr="002254F5">
        <w:rPr>
          <w:rFonts w:ascii="Arial" w:hAnsi="Arial" w:cs="Arial"/>
          <w:sz w:val="22"/>
          <w:szCs w:val="22"/>
        </w:rPr>
        <w:t>, skład</w:t>
      </w:r>
      <w:r w:rsidR="0060476C" w:rsidRPr="002254F5">
        <w:rPr>
          <w:rFonts w:ascii="Arial" w:hAnsi="Arial" w:cs="Arial"/>
          <w:sz w:val="22"/>
          <w:szCs w:val="22"/>
        </w:rPr>
        <w:t>y</w:t>
      </w:r>
      <w:r w:rsidR="00445F49" w:rsidRPr="002254F5">
        <w:rPr>
          <w:rFonts w:ascii="Arial" w:hAnsi="Arial" w:cs="Arial"/>
          <w:sz w:val="22"/>
          <w:szCs w:val="22"/>
        </w:rPr>
        <w:t xml:space="preserve"> i magazyn</w:t>
      </w:r>
      <w:r w:rsidR="0060476C" w:rsidRPr="002254F5">
        <w:rPr>
          <w:rFonts w:ascii="Arial" w:hAnsi="Arial" w:cs="Arial"/>
          <w:sz w:val="22"/>
          <w:szCs w:val="22"/>
        </w:rPr>
        <w:t>y</w:t>
      </w:r>
      <w:r w:rsidR="00445F49" w:rsidRPr="002254F5">
        <w:rPr>
          <w:rFonts w:ascii="Arial" w:hAnsi="Arial" w:cs="Arial"/>
          <w:sz w:val="22"/>
          <w:szCs w:val="22"/>
        </w:rPr>
        <w:t xml:space="preserve"> lub </w:t>
      </w:r>
      <w:r w:rsidR="00E95F34" w:rsidRPr="002254F5">
        <w:rPr>
          <w:rFonts w:ascii="Arial" w:hAnsi="Arial" w:cs="Arial"/>
          <w:sz w:val="22"/>
          <w:szCs w:val="22"/>
        </w:rPr>
        <w:t>zabudow</w:t>
      </w:r>
      <w:r w:rsidR="0060476C" w:rsidRPr="002254F5">
        <w:rPr>
          <w:rFonts w:ascii="Arial" w:hAnsi="Arial" w:cs="Arial"/>
          <w:sz w:val="22"/>
          <w:szCs w:val="22"/>
        </w:rPr>
        <w:t xml:space="preserve">a </w:t>
      </w:r>
      <w:r w:rsidR="00E95F34" w:rsidRPr="002254F5">
        <w:rPr>
          <w:rFonts w:ascii="Arial" w:hAnsi="Arial" w:cs="Arial"/>
          <w:sz w:val="22"/>
          <w:szCs w:val="22"/>
        </w:rPr>
        <w:t>usługow</w:t>
      </w:r>
      <w:r w:rsidR="0060476C" w:rsidRPr="002254F5">
        <w:rPr>
          <w:rFonts w:ascii="Arial" w:hAnsi="Arial" w:cs="Arial"/>
          <w:sz w:val="22"/>
          <w:szCs w:val="22"/>
        </w:rPr>
        <w:t>a</w:t>
      </w:r>
      <w:r w:rsidR="00E95F34" w:rsidRPr="002254F5">
        <w:rPr>
          <w:rFonts w:ascii="Arial" w:hAnsi="Arial" w:cs="Arial"/>
          <w:sz w:val="22"/>
          <w:szCs w:val="22"/>
        </w:rPr>
        <w:t>.</w:t>
      </w:r>
    </w:p>
    <w:p w:rsidR="00E95F34" w:rsidRPr="002254F5" w:rsidRDefault="00E95F34" w:rsidP="00B06A92">
      <w:pPr>
        <w:pStyle w:val="Tekstpodstawowywcity"/>
        <w:numPr>
          <w:ilvl w:val="0"/>
          <w:numId w:val="20"/>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W zakresie</w:t>
      </w:r>
      <w:r w:rsidRPr="002254F5">
        <w:rPr>
          <w:rFonts w:ascii="Arial" w:hAnsi="Arial" w:cs="Arial"/>
          <w:bCs/>
          <w:sz w:val="22"/>
          <w:szCs w:val="22"/>
        </w:rPr>
        <w:t xml:space="preserve"> zasad kształtowania zabudowy oraz zagospodarowania terenu</w:t>
      </w:r>
      <w:r w:rsidRPr="002254F5">
        <w:rPr>
          <w:rFonts w:ascii="Arial" w:hAnsi="Arial" w:cs="Arial"/>
          <w:sz w:val="22"/>
          <w:szCs w:val="22"/>
        </w:rPr>
        <w:t xml:space="preserve"> ustala się:</w:t>
      </w:r>
    </w:p>
    <w:p w:rsidR="00E95F34" w:rsidRPr="002254F5" w:rsidRDefault="00E95F34"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wysokość zabudowy </w:t>
      </w:r>
      <w:r w:rsidR="00F66385" w:rsidRPr="002254F5">
        <w:rPr>
          <w:rFonts w:ascii="Arial" w:hAnsi="Arial" w:cs="Arial"/>
          <w:sz w:val="22"/>
          <w:szCs w:val="22"/>
        </w:rPr>
        <w:t>do 1</w:t>
      </w:r>
      <w:r w:rsidR="00170171" w:rsidRPr="002254F5">
        <w:rPr>
          <w:rFonts w:ascii="Arial" w:hAnsi="Arial" w:cs="Arial"/>
          <w:sz w:val="22"/>
          <w:szCs w:val="22"/>
        </w:rPr>
        <w:t>5</w:t>
      </w:r>
      <w:r w:rsidR="00F66385" w:rsidRPr="002254F5">
        <w:rPr>
          <w:rFonts w:ascii="Arial" w:hAnsi="Arial" w:cs="Arial"/>
          <w:sz w:val="22"/>
          <w:szCs w:val="22"/>
        </w:rPr>
        <w:t xml:space="preserve"> m</w:t>
      </w:r>
      <w:r w:rsidRPr="002254F5">
        <w:rPr>
          <w:rFonts w:ascii="Arial" w:hAnsi="Arial" w:cs="Arial"/>
          <w:sz w:val="22"/>
          <w:szCs w:val="22"/>
        </w:rPr>
        <w:t>;</w:t>
      </w:r>
    </w:p>
    <w:p w:rsidR="00170171" w:rsidRPr="002254F5" w:rsidRDefault="00170171"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dachy dowolne;</w:t>
      </w:r>
    </w:p>
    <w:p w:rsidR="00E95F34" w:rsidRPr="002254F5" w:rsidRDefault="00E95F34"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powierzchnię biologicznie czynną nie mniejszą niż </w:t>
      </w:r>
      <w:r w:rsidR="00170171" w:rsidRPr="002254F5">
        <w:rPr>
          <w:rFonts w:ascii="Arial" w:hAnsi="Arial" w:cs="Arial"/>
          <w:sz w:val="22"/>
          <w:szCs w:val="22"/>
        </w:rPr>
        <w:t>3</w:t>
      </w:r>
      <w:r w:rsidRPr="002254F5">
        <w:rPr>
          <w:rFonts w:ascii="Arial" w:hAnsi="Arial" w:cs="Arial"/>
          <w:sz w:val="22"/>
          <w:szCs w:val="22"/>
        </w:rPr>
        <w:t>0% powierzchni działki budowlanej;</w:t>
      </w:r>
    </w:p>
    <w:p w:rsidR="00E95F34" w:rsidRPr="002254F5" w:rsidRDefault="00E95F34"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powierzchnię zabudowy nie większą niż 60% powierzchni działki budowlanej;</w:t>
      </w:r>
    </w:p>
    <w:p w:rsidR="00934C22" w:rsidRPr="002254F5" w:rsidRDefault="00E95F34"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 xml:space="preserve">wskaźnik intensywności zabudowy od 0,01 do </w:t>
      </w:r>
      <w:r w:rsidR="00170171" w:rsidRPr="002254F5">
        <w:rPr>
          <w:rFonts w:ascii="Arial" w:hAnsi="Arial" w:cs="Arial"/>
          <w:sz w:val="22"/>
          <w:szCs w:val="22"/>
        </w:rPr>
        <w:t>1,8</w:t>
      </w:r>
      <w:r w:rsidR="00934C22" w:rsidRPr="002254F5">
        <w:rPr>
          <w:rFonts w:ascii="Arial" w:hAnsi="Arial" w:cs="Arial"/>
          <w:sz w:val="22"/>
          <w:szCs w:val="22"/>
        </w:rPr>
        <w:t>;</w:t>
      </w:r>
    </w:p>
    <w:p w:rsidR="00E95F34" w:rsidRPr="002254F5" w:rsidRDefault="00934C22" w:rsidP="00B06A92">
      <w:pPr>
        <w:pStyle w:val="Tekstpodstawowywcity"/>
        <w:numPr>
          <w:ilvl w:val="0"/>
          <w:numId w:val="1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 granicach pasa zieleni izolacyjnej, wyznaczonego na rysunku planu, obowiązek realizacji zieleni wielopiętrowej, w tym wysokiej i średniej w formie rzędów drzew oraz żywopłotów lub pasm krzewów na powierzchni; na maksymalnej powierzchni nie przekraczającej 20% wyznaczonego pasa zieleni izolacyjnej dopuszcza się lokalizację: obiektów i urządzeń infrastruktury technicznej, ekranów akustycznych</w:t>
      </w:r>
      <w:r w:rsidR="00E95F34" w:rsidRPr="002254F5">
        <w:rPr>
          <w:rFonts w:ascii="Arial" w:hAnsi="Arial" w:cs="Arial"/>
          <w:sz w:val="22"/>
          <w:szCs w:val="22"/>
        </w:rPr>
        <w:t>.</w:t>
      </w:r>
    </w:p>
    <w:p w:rsidR="003A353A" w:rsidRPr="002254F5" w:rsidRDefault="003A353A" w:rsidP="00B06A92">
      <w:pPr>
        <w:pStyle w:val="Tekstpodstawowywcity"/>
        <w:numPr>
          <w:ilvl w:val="0"/>
          <w:numId w:val="20"/>
        </w:numPr>
        <w:tabs>
          <w:tab w:val="clear" w:pos="1418"/>
          <w:tab w:val="num" w:pos="567"/>
        </w:tabs>
        <w:spacing w:after="0"/>
        <w:ind w:firstLine="284"/>
        <w:jc w:val="both"/>
        <w:rPr>
          <w:rFonts w:ascii="Arial" w:hAnsi="Arial" w:cs="Arial"/>
          <w:sz w:val="22"/>
          <w:szCs w:val="22"/>
        </w:rPr>
      </w:pPr>
      <w:r w:rsidRPr="002254F5">
        <w:rPr>
          <w:rFonts w:ascii="Arial" w:hAnsi="Arial" w:cs="Arial"/>
          <w:bCs/>
          <w:sz w:val="22"/>
          <w:szCs w:val="22"/>
        </w:rPr>
        <w:t xml:space="preserve">W </w:t>
      </w:r>
      <w:r w:rsidRPr="002254F5">
        <w:rPr>
          <w:rFonts w:ascii="Arial" w:hAnsi="Arial" w:cs="Arial"/>
          <w:sz w:val="22"/>
          <w:szCs w:val="22"/>
        </w:rPr>
        <w:t>zakresie</w:t>
      </w:r>
      <w:r w:rsidRPr="002254F5">
        <w:rPr>
          <w:rFonts w:ascii="Arial" w:hAnsi="Arial" w:cs="Arial"/>
          <w:bCs/>
          <w:sz w:val="22"/>
          <w:szCs w:val="22"/>
        </w:rPr>
        <w:t xml:space="preserve"> minimalnych powierzchni nowo wydzielonych działek budowlanych ustala się </w:t>
      </w:r>
      <w:r w:rsidRPr="002254F5">
        <w:rPr>
          <w:rFonts w:ascii="Arial" w:hAnsi="Arial" w:cs="Arial"/>
          <w:sz w:val="22"/>
          <w:szCs w:val="22"/>
        </w:rPr>
        <w:t>powierzchnię nowo wydzielonej działki nie mniejszą niż 1000 m</w:t>
      </w:r>
      <w:r w:rsidRPr="002254F5">
        <w:rPr>
          <w:rFonts w:ascii="Arial" w:hAnsi="Arial" w:cs="Arial"/>
          <w:sz w:val="22"/>
          <w:szCs w:val="22"/>
          <w:vertAlign w:val="superscript"/>
        </w:rPr>
        <w:t>2</w:t>
      </w:r>
      <w:r w:rsidRPr="002254F5">
        <w:rPr>
          <w:rFonts w:ascii="Arial" w:hAnsi="Arial" w:cs="Arial"/>
          <w:sz w:val="22"/>
          <w:szCs w:val="22"/>
        </w:rPr>
        <w:t>. Ustalenia nie dotyczą: regulacji granic, powiększenia działki sąsiedniej, dojść, dojazdów, infrastruktury technicznej.</w:t>
      </w:r>
    </w:p>
    <w:p w:rsidR="00E95F34" w:rsidRPr="002254F5" w:rsidRDefault="00E95F34" w:rsidP="008D2E78">
      <w:pPr>
        <w:spacing w:after="0" w:line="240" w:lineRule="auto"/>
        <w:ind w:firstLine="709"/>
        <w:jc w:val="both"/>
        <w:rPr>
          <w:rFonts w:ascii="Arial" w:hAnsi="Arial" w:cs="Arial"/>
        </w:rPr>
      </w:pPr>
    </w:p>
    <w:p w:rsidR="000840E3" w:rsidRPr="002254F5" w:rsidRDefault="000840E3"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Dla terenu 1KDL ustala się szerokości w liniach rozgraniczających zgodnie z rysunkiem planu.</w:t>
      </w:r>
    </w:p>
    <w:p w:rsidR="000840E3" w:rsidRPr="002254F5" w:rsidRDefault="000840E3" w:rsidP="000840E3">
      <w:pPr>
        <w:pStyle w:val="Tekstpodstawowywcity"/>
        <w:tabs>
          <w:tab w:val="left" w:pos="1080"/>
        </w:tabs>
        <w:spacing w:after="0"/>
        <w:ind w:left="426"/>
        <w:jc w:val="both"/>
        <w:rPr>
          <w:rFonts w:ascii="Arial" w:hAnsi="Arial" w:cs="Arial"/>
          <w:sz w:val="22"/>
          <w:szCs w:val="22"/>
        </w:rPr>
      </w:pPr>
    </w:p>
    <w:p w:rsidR="000840E3" w:rsidRPr="002254F5" w:rsidRDefault="000840E3"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lastRenderedPageBreak/>
        <w:t>Dla terenu 1KDD ustala się szerokości w liniach rozgraniczających zgodnie z rysunkiem planu.</w:t>
      </w:r>
    </w:p>
    <w:p w:rsidR="000840E3" w:rsidRPr="002254F5" w:rsidRDefault="000840E3" w:rsidP="000840E3">
      <w:pPr>
        <w:pStyle w:val="Akapitzlist"/>
        <w:spacing w:after="0" w:line="240" w:lineRule="auto"/>
        <w:ind w:left="0"/>
        <w:jc w:val="center"/>
        <w:rPr>
          <w:rFonts w:ascii="Arial" w:hAnsi="Arial" w:cs="Arial"/>
        </w:rPr>
      </w:pPr>
    </w:p>
    <w:p w:rsidR="000840E3" w:rsidRPr="002254F5" w:rsidRDefault="000840E3"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Dla terenów KDW ustala się szerokości w liniach rozgraniczających zgodnie z rysunkiem planu.</w:t>
      </w:r>
    </w:p>
    <w:p w:rsidR="000840E3" w:rsidRPr="002254F5" w:rsidRDefault="000840E3" w:rsidP="000840E3">
      <w:pPr>
        <w:spacing w:after="0" w:line="240" w:lineRule="auto"/>
        <w:ind w:firstLine="709"/>
        <w:jc w:val="both"/>
        <w:rPr>
          <w:rFonts w:ascii="Arial" w:hAnsi="Arial" w:cs="Arial"/>
        </w:rPr>
      </w:pPr>
    </w:p>
    <w:p w:rsidR="000840E3" w:rsidRPr="002254F5" w:rsidRDefault="000840E3" w:rsidP="00B06A92">
      <w:pPr>
        <w:pStyle w:val="Tekstpodstawowywcity"/>
        <w:numPr>
          <w:ilvl w:val="0"/>
          <w:numId w:val="21"/>
        </w:numPr>
        <w:tabs>
          <w:tab w:val="clear" w:pos="1418"/>
          <w:tab w:val="left" w:pos="851"/>
        </w:tabs>
        <w:spacing w:after="0"/>
        <w:ind w:firstLine="284"/>
        <w:jc w:val="both"/>
        <w:rPr>
          <w:rFonts w:ascii="Arial" w:hAnsi="Arial" w:cs="Arial"/>
          <w:bCs/>
          <w:sz w:val="22"/>
          <w:szCs w:val="22"/>
        </w:rPr>
      </w:pPr>
      <w:r w:rsidRPr="002254F5">
        <w:rPr>
          <w:rFonts w:ascii="Arial" w:hAnsi="Arial" w:cs="Arial"/>
          <w:sz w:val="22"/>
          <w:szCs w:val="22"/>
        </w:rPr>
        <w:t xml:space="preserve">1. Dla terenu 1IT </w:t>
      </w:r>
      <w:r w:rsidR="0060476C" w:rsidRPr="002254F5">
        <w:rPr>
          <w:rFonts w:ascii="Arial" w:hAnsi="Arial" w:cs="Arial"/>
          <w:sz w:val="22"/>
          <w:szCs w:val="22"/>
        </w:rPr>
        <w:t xml:space="preserve">ustala się przeznaczenie terenu: </w:t>
      </w:r>
      <w:r w:rsidRPr="002254F5">
        <w:rPr>
          <w:rFonts w:ascii="Arial" w:hAnsi="Arial" w:cs="Arial"/>
          <w:sz w:val="22"/>
          <w:szCs w:val="22"/>
        </w:rPr>
        <w:t>infrastruktur</w:t>
      </w:r>
      <w:r w:rsidR="0060476C" w:rsidRPr="002254F5">
        <w:rPr>
          <w:rFonts w:ascii="Arial" w:hAnsi="Arial" w:cs="Arial"/>
          <w:sz w:val="22"/>
          <w:szCs w:val="22"/>
        </w:rPr>
        <w:t>a</w:t>
      </w:r>
      <w:r w:rsidRPr="002254F5">
        <w:rPr>
          <w:rFonts w:ascii="Arial" w:hAnsi="Arial" w:cs="Arial"/>
          <w:bCs/>
          <w:sz w:val="22"/>
          <w:szCs w:val="22"/>
        </w:rPr>
        <w:t xml:space="preserve"> techniczn</w:t>
      </w:r>
      <w:r w:rsidR="0060476C" w:rsidRPr="002254F5">
        <w:rPr>
          <w:rFonts w:ascii="Arial" w:hAnsi="Arial" w:cs="Arial"/>
          <w:bCs/>
          <w:sz w:val="22"/>
          <w:szCs w:val="22"/>
        </w:rPr>
        <w:t>a</w:t>
      </w:r>
      <w:r w:rsidRPr="002254F5">
        <w:rPr>
          <w:rFonts w:ascii="Arial" w:hAnsi="Arial" w:cs="Arial"/>
          <w:sz w:val="22"/>
          <w:szCs w:val="22"/>
        </w:rPr>
        <w:t>.</w:t>
      </w:r>
    </w:p>
    <w:p w:rsidR="000840E3" w:rsidRPr="002254F5" w:rsidRDefault="000840E3" w:rsidP="00B06A92">
      <w:pPr>
        <w:pStyle w:val="Tekstpodstawowywcity"/>
        <w:numPr>
          <w:ilvl w:val="0"/>
          <w:numId w:val="27"/>
        </w:numPr>
        <w:tabs>
          <w:tab w:val="clear" w:pos="1418"/>
          <w:tab w:val="num" w:pos="567"/>
        </w:tabs>
        <w:spacing w:after="0"/>
        <w:ind w:firstLine="284"/>
        <w:jc w:val="both"/>
        <w:rPr>
          <w:rFonts w:ascii="Arial" w:hAnsi="Arial" w:cs="Arial"/>
          <w:sz w:val="22"/>
          <w:szCs w:val="22"/>
        </w:rPr>
      </w:pPr>
      <w:r w:rsidRPr="002254F5">
        <w:rPr>
          <w:rFonts w:ascii="Arial" w:hAnsi="Arial" w:cs="Arial"/>
          <w:sz w:val="22"/>
          <w:szCs w:val="22"/>
        </w:rPr>
        <w:t>W zakresie</w:t>
      </w:r>
      <w:r w:rsidRPr="002254F5">
        <w:rPr>
          <w:rFonts w:ascii="Arial" w:hAnsi="Arial" w:cs="Arial"/>
          <w:bCs/>
          <w:sz w:val="22"/>
          <w:szCs w:val="22"/>
        </w:rPr>
        <w:t xml:space="preserve"> zasad kształtowania zabudowy oraz zagospodarowania terenu</w:t>
      </w:r>
      <w:r w:rsidRPr="002254F5">
        <w:rPr>
          <w:rFonts w:ascii="Arial" w:hAnsi="Arial" w:cs="Arial"/>
          <w:sz w:val="22"/>
          <w:szCs w:val="22"/>
        </w:rPr>
        <w:t xml:space="preserve"> ustala się:</w:t>
      </w:r>
    </w:p>
    <w:p w:rsidR="000840E3" w:rsidRPr="002254F5" w:rsidRDefault="000840E3" w:rsidP="00B06A92">
      <w:pPr>
        <w:pStyle w:val="Tekstpodstawowywcity"/>
        <w:numPr>
          <w:ilvl w:val="0"/>
          <w:numId w:val="2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wysokość zabudowy do 15 m;</w:t>
      </w:r>
    </w:p>
    <w:p w:rsidR="000840E3" w:rsidRPr="002254F5" w:rsidRDefault="000840E3" w:rsidP="00B06A92">
      <w:pPr>
        <w:pStyle w:val="Tekstpodstawowywcity"/>
        <w:numPr>
          <w:ilvl w:val="0"/>
          <w:numId w:val="2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dachy dowolne;</w:t>
      </w:r>
    </w:p>
    <w:p w:rsidR="000840E3" w:rsidRPr="002254F5" w:rsidRDefault="000840E3" w:rsidP="00B06A92">
      <w:pPr>
        <w:pStyle w:val="Tekstpodstawowywcity"/>
        <w:numPr>
          <w:ilvl w:val="0"/>
          <w:numId w:val="2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powierzchnię biologicznie czynną nie mniejszą niż 10% powierzchni działki budowlanej;</w:t>
      </w:r>
    </w:p>
    <w:p w:rsidR="000840E3" w:rsidRPr="002254F5" w:rsidRDefault="000840E3" w:rsidP="00B06A92">
      <w:pPr>
        <w:pStyle w:val="Tekstpodstawowywcity"/>
        <w:numPr>
          <w:ilvl w:val="0"/>
          <w:numId w:val="2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powierzchnię zabudowy nie większą niż 80% powierzchni działki budowlanej;</w:t>
      </w:r>
    </w:p>
    <w:p w:rsidR="000840E3" w:rsidRPr="002254F5" w:rsidRDefault="000840E3" w:rsidP="00B06A92">
      <w:pPr>
        <w:pStyle w:val="Tekstpodstawowywcity"/>
        <w:numPr>
          <w:ilvl w:val="0"/>
          <w:numId w:val="28"/>
        </w:numPr>
        <w:autoSpaceDE w:val="0"/>
        <w:autoSpaceDN w:val="0"/>
        <w:adjustRightInd w:val="0"/>
        <w:spacing w:after="0"/>
        <w:ind w:left="360"/>
        <w:jc w:val="both"/>
        <w:rPr>
          <w:rFonts w:ascii="Arial" w:hAnsi="Arial" w:cs="Arial"/>
          <w:sz w:val="22"/>
          <w:szCs w:val="22"/>
        </w:rPr>
      </w:pPr>
      <w:r w:rsidRPr="002254F5">
        <w:rPr>
          <w:rFonts w:ascii="Arial" w:hAnsi="Arial" w:cs="Arial"/>
          <w:sz w:val="22"/>
          <w:szCs w:val="22"/>
        </w:rPr>
        <w:t>wskaźnik intensywności zabudowy od 0,01 do 0,8.</w:t>
      </w:r>
    </w:p>
    <w:p w:rsidR="003A353A" w:rsidRPr="002254F5" w:rsidRDefault="003A353A" w:rsidP="00A5652C">
      <w:pPr>
        <w:pStyle w:val="Akapitzlist"/>
        <w:spacing w:after="0" w:line="240" w:lineRule="auto"/>
        <w:ind w:left="0"/>
        <w:jc w:val="center"/>
        <w:rPr>
          <w:rFonts w:ascii="Arial" w:hAnsi="Arial" w:cs="Arial"/>
        </w:rPr>
      </w:pPr>
    </w:p>
    <w:p w:rsidR="00A5652C" w:rsidRPr="002254F5" w:rsidRDefault="00A5652C" w:rsidP="00A5652C">
      <w:pPr>
        <w:pStyle w:val="Akapitzlist"/>
        <w:spacing w:after="0" w:line="240" w:lineRule="auto"/>
        <w:ind w:left="0"/>
        <w:jc w:val="center"/>
        <w:rPr>
          <w:rFonts w:ascii="Arial" w:hAnsi="Arial" w:cs="Arial"/>
        </w:rPr>
      </w:pPr>
      <w:r w:rsidRPr="002254F5">
        <w:rPr>
          <w:rFonts w:ascii="Arial" w:hAnsi="Arial" w:cs="Arial"/>
        </w:rPr>
        <w:t>Rozdział 3</w:t>
      </w:r>
    </w:p>
    <w:p w:rsidR="00A5652C" w:rsidRPr="002254F5" w:rsidRDefault="00A5652C" w:rsidP="00A5652C">
      <w:pPr>
        <w:pStyle w:val="Akapitzlist"/>
        <w:spacing w:after="0" w:line="240" w:lineRule="auto"/>
        <w:ind w:left="0"/>
        <w:jc w:val="center"/>
        <w:rPr>
          <w:rFonts w:ascii="Arial" w:hAnsi="Arial" w:cs="Arial"/>
        </w:rPr>
      </w:pPr>
      <w:r w:rsidRPr="002254F5">
        <w:rPr>
          <w:rFonts w:ascii="Arial" w:hAnsi="Arial" w:cs="Arial"/>
        </w:rPr>
        <w:t>Ustalenia końcowe</w:t>
      </w:r>
    </w:p>
    <w:p w:rsidR="00CD6033" w:rsidRPr="002254F5" w:rsidRDefault="00CD6033" w:rsidP="00A5652C">
      <w:pPr>
        <w:pStyle w:val="Tekstpodstawowywcity"/>
        <w:tabs>
          <w:tab w:val="left" w:pos="1260"/>
        </w:tabs>
        <w:spacing w:after="0"/>
        <w:ind w:left="0"/>
        <w:jc w:val="both"/>
        <w:rPr>
          <w:rFonts w:ascii="Arial" w:hAnsi="Arial" w:cs="Arial"/>
          <w:sz w:val="22"/>
          <w:szCs w:val="22"/>
        </w:rPr>
      </w:pPr>
    </w:p>
    <w:p w:rsidR="00A5652C" w:rsidRPr="002254F5" w:rsidRDefault="00A5652C"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Wykonanie uchwały powierza się </w:t>
      </w:r>
      <w:r w:rsidR="0048057C" w:rsidRPr="002254F5">
        <w:rPr>
          <w:rFonts w:ascii="Arial" w:hAnsi="Arial" w:cs="Arial"/>
          <w:sz w:val="22"/>
          <w:szCs w:val="22"/>
        </w:rPr>
        <w:t xml:space="preserve">Burmistrzowi </w:t>
      </w:r>
      <w:r w:rsidR="00174A50" w:rsidRPr="002254F5">
        <w:rPr>
          <w:rFonts w:ascii="Arial" w:hAnsi="Arial" w:cs="Arial"/>
          <w:sz w:val="22"/>
          <w:szCs w:val="22"/>
        </w:rPr>
        <w:t>M</w:t>
      </w:r>
      <w:r w:rsidR="00EC5B5B" w:rsidRPr="002254F5">
        <w:rPr>
          <w:rFonts w:ascii="Arial" w:hAnsi="Arial" w:cs="Arial"/>
          <w:sz w:val="22"/>
          <w:szCs w:val="22"/>
        </w:rPr>
        <w:t>iasta Kościan</w:t>
      </w:r>
      <w:r w:rsidR="00174A50" w:rsidRPr="002254F5">
        <w:rPr>
          <w:rFonts w:ascii="Arial" w:hAnsi="Arial" w:cs="Arial"/>
          <w:sz w:val="22"/>
          <w:szCs w:val="22"/>
        </w:rPr>
        <w:t>a</w:t>
      </w:r>
      <w:r w:rsidRPr="002254F5">
        <w:rPr>
          <w:rFonts w:ascii="Arial" w:hAnsi="Arial" w:cs="Arial"/>
          <w:sz w:val="22"/>
          <w:szCs w:val="22"/>
        </w:rPr>
        <w:t>.</w:t>
      </w:r>
    </w:p>
    <w:p w:rsidR="00A5652C" w:rsidRPr="002254F5" w:rsidRDefault="00A5652C" w:rsidP="00A5652C">
      <w:pPr>
        <w:spacing w:after="0" w:line="240" w:lineRule="auto"/>
        <w:ind w:firstLine="720"/>
        <w:jc w:val="both"/>
        <w:rPr>
          <w:rFonts w:ascii="Arial" w:hAnsi="Arial" w:cs="Arial"/>
        </w:rPr>
      </w:pPr>
    </w:p>
    <w:p w:rsidR="00F17EA4" w:rsidRPr="002254F5" w:rsidRDefault="00A5652C" w:rsidP="00B06A92">
      <w:pPr>
        <w:pStyle w:val="Tekstpodstawowywcity"/>
        <w:numPr>
          <w:ilvl w:val="0"/>
          <w:numId w:val="21"/>
        </w:numPr>
        <w:tabs>
          <w:tab w:val="clear" w:pos="1418"/>
          <w:tab w:val="left" w:pos="851"/>
        </w:tabs>
        <w:spacing w:after="0"/>
        <w:ind w:firstLine="284"/>
        <w:jc w:val="both"/>
        <w:rPr>
          <w:rFonts w:ascii="Arial" w:hAnsi="Arial" w:cs="Arial"/>
          <w:sz w:val="22"/>
          <w:szCs w:val="22"/>
        </w:rPr>
      </w:pPr>
      <w:r w:rsidRPr="002254F5">
        <w:rPr>
          <w:rFonts w:ascii="Arial" w:hAnsi="Arial" w:cs="Arial"/>
          <w:sz w:val="22"/>
          <w:szCs w:val="22"/>
        </w:rPr>
        <w:t xml:space="preserve">Uchwała wchodzi w życie po upływie 14 dni od jej ogłoszenia w Dzienniku Urzędowym Województwa </w:t>
      </w:r>
      <w:r w:rsidR="00EC5B5B" w:rsidRPr="002254F5">
        <w:rPr>
          <w:rFonts w:ascii="Arial" w:hAnsi="Arial" w:cs="Arial"/>
          <w:sz w:val="22"/>
          <w:szCs w:val="22"/>
        </w:rPr>
        <w:t>Wielkopolskiego</w:t>
      </w:r>
      <w:r w:rsidR="008F64B1" w:rsidRPr="002254F5">
        <w:rPr>
          <w:rFonts w:ascii="Arial" w:hAnsi="Arial" w:cs="Arial"/>
          <w:sz w:val="22"/>
          <w:szCs w:val="22"/>
        </w:rPr>
        <w:t>.</w:t>
      </w:r>
    </w:p>
    <w:p w:rsidR="00F17EA4" w:rsidRPr="002254F5" w:rsidRDefault="00F17EA4" w:rsidP="008F64B1">
      <w:pPr>
        <w:spacing w:after="0" w:line="240" w:lineRule="auto"/>
        <w:ind w:firstLine="720"/>
        <w:jc w:val="both"/>
        <w:rPr>
          <w:rFonts w:ascii="Arial" w:hAnsi="Arial" w:cs="Arial"/>
        </w:rPr>
      </w:pPr>
    </w:p>
    <w:p w:rsidR="00F17EA4" w:rsidRPr="002254F5" w:rsidRDefault="00F17EA4" w:rsidP="00F17EA4">
      <w:pPr>
        <w:pStyle w:val="Akapitzlist"/>
        <w:spacing w:after="0" w:line="240" w:lineRule="auto"/>
        <w:ind w:left="142"/>
        <w:jc w:val="both"/>
        <w:rPr>
          <w:rFonts w:ascii="Arial" w:hAnsi="Arial" w:cs="Arial"/>
        </w:rPr>
        <w:sectPr w:rsidR="00F17EA4" w:rsidRPr="002254F5" w:rsidSect="001D7B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p>
    <w:p w:rsidR="00AE0635" w:rsidRPr="002254F5" w:rsidRDefault="00AE0635" w:rsidP="00AE0635">
      <w:pPr>
        <w:spacing w:after="0" w:line="240" w:lineRule="auto"/>
        <w:ind w:left="4820"/>
        <w:jc w:val="both"/>
        <w:rPr>
          <w:rFonts w:ascii="Arial" w:hAnsi="Arial" w:cs="Arial"/>
        </w:rPr>
      </w:pPr>
      <w:r w:rsidRPr="002254F5">
        <w:rPr>
          <w:rFonts w:ascii="Arial" w:hAnsi="Arial" w:cs="Arial"/>
        </w:rPr>
        <w:lastRenderedPageBreak/>
        <w:t>Załącznik Nr 1 do Uchwały Nr .....................</w:t>
      </w:r>
    </w:p>
    <w:p w:rsidR="00AE0635" w:rsidRPr="002254F5" w:rsidRDefault="00AE0635" w:rsidP="00AE0635">
      <w:pPr>
        <w:spacing w:after="0" w:line="240" w:lineRule="auto"/>
        <w:ind w:left="4820"/>
        <w:jc w:val="both"/>
        <w:rPr>
          <w:rFonts w:ascii="Arial" w:hAnsi="Arial" w:cs="Arial"/>
        </w:rPr>
      </w:pPr>
      <w:r w:rsidRPr="002254F5">
        <w:rPr>
          <w:rFonts w:ascii="Arial" w:hAnsi="Arial" w:cs="Arial"/>
        </w:rPr>
        <w:t>Rady Miejskiej Kościana</w:t>
      </w:r>
    </w:p>
    <w:p w:rsidR="00AE0635" w:rsidRPr="002254F5" w:rsidRDefault="00AE0635" w:rsidP="00AE0635">
      <w:pPr>
        <w:spacing w:after="0" w:line="240" w:lineRule="auto"/>
        <w:ind w:left="4820"/>
        <w:jc w:val="both"/>
        <w:rPr>
          <w:rFonts w:ascii="Arial" w:hAnsi="Arial" w:cs="Arial"/>
        </w:rPr>
      </w:pPr>
      <w:r w:rsidRPr="002254F5">
        <w:rPr>
          <w:rFonts w:ascii="Arial" w:hAnsi="Arial" w:cs="Arial"/>
        </w:rPr>
        <w:t>z dnia......................... roku</w:t>
      </w:r>
    </w:p>
    <w:p w:rsidR="00AE0635" w:rsidRPr="002254F5" w:rsidRDefault="00AE0635" w:rsidP="00AE0635">
      <w:pPr>
        <w:spacing w:after="0" w:line="240" w:lineRule="auto"/>
        <w:jc w:val="both"/>
        <w:rPr>
          <w:rFonts w:ascii="Arial" w:hAnsi="Arial" w:cs="Arial"/>
        </w:rPr>
      </w:pPr>
    </w:p>
    <w:p w:rsidR="00AE0635" w:rsidRPr="002254F5" w:rsidRDefault="00AE0635" w:rsidP="00AE0635">
      <w:pPr>
        <w:spacing w:after="0" w:line="240" w:lineRule="auto"/>
        <w:jc w:val="center"/>
        <w:rPr>
          <w:rFonts w:ascii="Arial" w:hAnsi="Arial" w:cs="Arial"/>
          <w:b/>
        </w:rPr>
      </w:pPr>
      <w:r w:rsidRPr="002254F5">
        <w:rPr>
          <w:rFonts w:ascii="Arial" w:hAnsi="Arial" w:cs="Arial"/>
          <w:b/>
        </w:rPr>
        <w:t>Rysunek planu w skali 1:1000</w:t>
      </w:r>
    </w:p>
    <w:p w:rsidR="00AE0635" w:rsidRPr="002254F5" w:rsidRDefault="00AE0635" w:rsidP="00AE0635">
      <w:pPr>
        <w:spacing w:after="0" w:line="240" w:lineRule="auto"/>
        <w:jc w:val="center"/>
        <w:rPr>
          <w:rFonts w:ascii="Arial" w:hAnsi="Arial" w:cs="Arial"/>
          <w:bCs/>
          <w:i/>
          <w:shd w:val="clear" w:color="auto" w:fill="FFFFFF"/>
        </w:rPr>
      </w:pPr>
      <w:r w:rsidRPr="002254F5">
        <w:rPr>
          <w:rFonts w:ascii="Arial" w:hAnsi="Arial" w:cs="Arial"/>
          <w:bCs/>
          <w:i/>
          <w:shd w:val="clear" w:color="auto" w:fill="FFFFFF"/>
        </w:rPr>
        <w:t>(ujawniony zostanie po kliknięciu w ikonę)</w:t>
      </w:r>
    </w:p>
    <w:p w:rsidR="00AE0635" w:rsidRPr="002254F5" w:rsidRDefault="00D7287D" w:rsidP="00AE0635">
      <w:pPr>
        <w:spacing w:after="0" w:line="240" w:lineRule="auto"/>
        <w:jc w:val="center"/>
        <w:rPr>
          <w:rFonts w:ascii="Arial" w:hAnsi="Arial" w:cs="Arial"/>
          <w:bCs/>
          <w:shd w:val="clear" w:color="auto" w:fill="FFFFFF"/>
        </w:rPr>
      </w:pPr>
      <w:r w:rsidRPr="002254F5">
        <w:rPr>
          <w:rFonts w:ascii="Arial" w:hAnsi="Arial" w:cs="Arial"/>
          <w:bCs/>
          <w:noProof/>
          <w:shd w:val="clear" w:color="auto" w:fill="FFFFFF"/>
          <w:lang w:eastAsia="pl-PL"/>
        </w:rPr>
        <w:drawing>
          <wp:inline distT="0" distB="0" distL="0" distR="0">
            <wp:extent cx="309162" cy="287079"/>
            <wp:effectExtent l="19050" t="0" r="0" b="0"/>
            <wp:docPr id="2" name="Obraz 0" descr="image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cstate="print"/>
                    <a:stretch>
                      <a:fillRect/>
                    </a:stretch>
                  </pic:blipFill>
                  <pic:spPr>
                    <a:xfrm>
                      <a:off x="0" y="0"/>
                      <a:ext cx="308275" cy="286255"/>
                    </a:xfrm>
                    <a:prstGeom prst="rect">
                      <a:avLst/>
                    </a:prstGeom>
                  </pic:spPr>
                </pic:pic>
              </a:graphicData>
            </a:graphic>
          </wp:inline>
        </w:drawing>
      </w:r>
    </w:p>
    <w:p w:rsidR="00AE0635" w:rsidRPr="002254F5" w:rsidRDefault="00AE0635" w:rsidP="00AE0635">
      <w:pPr>
        <w:spacing w:after="0" w:line="240" w:lineRule="auto"/>
        <w:jc w:val="center"/>
        <w:rPr>
          <w:rFonts w:ascii="Arial" w:hAnsi="Arial" w:cs="Arial"/>
          <w:b/>
          <w:bCs/>
          <w:shd w:val="clear" w:color="auto" w:fill="FFFFFF"/>
        </w:rPr>
      </w:pPr>
    </w:p>
    <w:p w:rsidR="00AE0635" w:rsidRPr="002254F5" w:rsidRDefault="00AE0635" w:rsidP="004C1D45">
      <w:pPr>
        <w:spacing w:after="0" w:line="240" w:lineRule="auto"/>
        <w:ind w:left="4820"/>
        <w:jc w:val="both"/>
        <w:rPr>
          <w:rFonts w:ascii="Arial" w:hAnsi="Arial" w:cs="Arial"/>
        </w:rPr>
      </w:pPr>
    </w:p>
    <w:p w:rsidR="00F168D7" w:rsidRPr="002254F5" w:rsidRDefault="00F168D7" w:rsidP="004C1D45">
      <w:pPr>
        <w:spacing w:after="0" w:line="240" w:lineRule="auto"/>
        <w:ind w:left="4820"/>
        <w:jc w:val="both"/>
        <w:rPr>
          <w:rFonts w:ascii="Arial" w:hAnsi="Arial" w:cs="Arial"/>
        </w:rPr>
      </w:pPr>
      <w:r w:rsidRPr="002254F5">
        <w:rPr>
          <w:rFonts w:ascii="Arial" w:hAnsi="Arial" w:cs="Arial"/>
        </w:rPr>
        <w:t xml:space="preserve">Załącznik Nr 2 </w:t>
      </w:r>
      <w:r w:rsidR="004C1D45" w:rsidRPr="002254F5">
        <w:rPr>
          <w:rFonts w:ascii="Arial" w:hAnsi="Arial" w:cs="Arial"/>
        </w:rPr>
        <w:t>do Uchwały Nr .....................</w:t>
      </w:r>
    </w:p>
    <w:p w:rsidR="00F168D7" w:rsidRPr="002254F5" w:rsidRDefault="00F168D7" w:rsidP="004C1D45">
      <w:pPr>
        <w:spacing w:after="0" w:line="240" w:lineRule="auto"/>
        <w:ind w:left="4820"/>
        <w:jc w:val="both"/>
        <w:rPr>
          <w:rFonts w:ascii="Arial" w:hAnsi="Arial" w:cs="Arial"/>
        </w:rPr>
      </w:pPr>
      <w:r w:rsidRPr="002254F5">
        <w:rPr>
          <w:rFonts w:ascii="Arial" w:hAnsi="Arial" w:cs="Arial"/>
        </w:rPr>
        <w:t xml:space="preserve">Rady Miejskiej </w:t>
      </w:r>
      <w:r w:rsidR="00EC5B5B" w:rsidRPr="002254F5">
        <w:rPr>
          <w:rFonts w:ascii="Arial" w:hAnsi="Arial" w:cs="Arial"/>
        </w:rPr>
        <w:t>Kościana</w:t>
      </w:r>
    </w:p>
    <w:p w:rsidR="00F168D7" w:rsidRPr="002254F5" w:rsidRDefault="00F168D7" w:rsidP="004C1D45">
      <w:pPr>
        <w:spacing w:after="0" w:line="240" w:lineRule="auto"/>
        <w:ind w:left="4820"/>
        <w:jc w:val="both"/>
        <w:rPr>
          <w:rFonts w:ascii="Arial" w:hAnsi="Arial" w:cs="Arial"/>
        </w:rPr>
      </w:pPr>
      <w:r w:rsidRPr="002254F5">
        <w:rPr>
          <w:rFonts w:ascii="Arial" w:hAnsi="Arial" w:cs="Arial"/>
        </w:rPr>
        <w:t>z dnia......................... roku</w:t>
      </w:r>
    </w:p>
    <w:p w:rsidR="00F168D7" w:rsidRPr="002254F5" w:rsidRDefault="00F168D7" w:rsidP="004C1D45">
      <w:pPr>
        <w:spacing w:after="0" w:line="240" w:lineRule="auto"/>
        <w:jc w:val="both"/>
        <w:rPr>
          <w:rFonts w:ascii="Arial" w:hAnsi="Arial" w:cs="Arial"/>
        </w:rPr>
      </w:pPr>
    </w:p>
    <w:p w:rsidR="00525931" w:rsidRPr="002254F5" w:rsidRDefault="00525931" w:rsidP="004C1D45">
      <w:pPr>
        <w:spacing w:after="0" w:line="240" w:lineRule="auto"/>
        <w:jc w:val="center"/>
        <w:rPr>
          <w:rFonts w:ascii="Arial" w:hAnsi="Arial" w:cs="Arial"/>
          <w:b/>
          <w:bCs/>
          <w:shd w:val="clear" w:color="auto" w:fill="FFFFFF"/>
        </w:rPr>
      </w:pPr>
      <w:r w:rsidRPr="002254F5">
        <w:rPr>
          <w:rFonts w:ascii="Arial" w:hAnsi="Arial" w:cs="Arial"/>
          <w:b/>
        </w:rPr>
        <w:t>Rozstrzygnięcie</w:t>
      </w:r>
      <w:r w:rsidRPr="002254F5">
        <w:rPr>
          <w:rFonts w:ascii="Arial" w:hAnsi="Arial" w:cs="Arial"/>
          <w:b/>
          <w:bCs/>
          <w:shd w:val="clear" w:color="auto" w:fill="FFFFFF"/>
        </w:rPr>
        <w:t xml:space="preserve"> o sposobie rozp</w:t>
      </w:r>
      <w:r w:rsidR="004C1D45" w:rsidRPr="002254F5">
        <w:rPr>
          <w:rFonts w:ascii="Arial" w:hAnsi="Arial" w:cs="Arial"/>
          <w:b/>
          <w:bCs/>
          <w:shd w:val="clear" w:color="auto" w:fill="FFFFFF"/>
        </w:rPr>
        <w:t>atrzenia uwag do projektu planu</w:t>
      </w:r>
    </w:p>
    <w:p w:rsidR="004C1D45" w:rsidRPr="002254F5" w:rsidRDefault="004C1D45" w:rsidP="004C1D45">
      <w:pPr>
        <w:spacing w:after="0" w:line="240" w:lineRule="auto"/>
        <w:jc w:val="center"/>
        <w:rPr>
          <w:rFonts w:ascii="Arial" w:hAnsi="Arial" w:cs="Arial"/>
          <w:b/>
          <w:bCs/>
          <w:shd w:val="clear" w:color="auto" w:fill="FFFFFF"/>
        </w:rPr>
      </w:pPr>
    </w:p>
    <w:p w:rsidR="00525931" w:rsidRPr="002254F5" w:rsidRDefault="00525931" w:rsidP="00525931">
      <w:pPr>
        <w:spacing w:after="0" w:line="240" w:lineRule="auto"/>
        <w:ind w:firstLine="720"/>
        <w:jc w:val="both"/>
        <w:rPr>
          <w:rFonts w:ascii="Arial" w:hAnsi="Arial" w:cs="Arial"/>
        </w:rPr>
      </w:pPr>
      <w:r w:rsidRPr="002254F5">
        <w:rPr>
          <w:rFonts w:ascii="Arial" w:hAnsi="Arial" w:cs="Arial"/>
        </w:rPr>
        <w:t xml:space="preserve">Na podstawie art. 20 ust. 1 ustawy z dnia 27 marca 2003 r. o planowaniu i zagospodarowaniu przestrzennym (t.j. Dz.U. z 2022 r. poz. 503 ze zm.) </w:t>
      </w:r>
      <w:r w:rsidR="004C1D45" w:rsidRPr="002254F5">
        <w:rPr>
          <w:rFonts w:ascii="Arial" w:hAnsi="Arial" w:cs="Arial"/>
        </w:rPr>
        <w:t>Rada Miejska Kościana</w:t>
      </w:r>
      <w:r w:rsidRPr="002254F5">
        <w:rPr>
          <w:rFonts w:ascii="Arial" w:hAnsi="Arial" w:cs="Arial"/>
        </w:rPr>
        <w:t xml:space="preserve"> zarządza, co następuje:</w:t>
      </w:r>
    </w:p>
    <w:p w:rsidR="00525931" w:rsidRPr="002254F5" w:rsidRDefault="00525931" w:rsidP="00525931">
      <w:pPr>
        <w:spacing w:after="0" w:line="240" w:lineRule="auto"/>
        <w:jc w:val="both"/>
        <w:rPr>
          <w:rFonts w:ascii="Arial" w:hAnsi="Arial" w:cs="Arial"/>
        </w:rPr>
      </w:pPr>
      <w:r w:rsidRPr="002254F5">
        <w:rPr>
          <w:rFonts w:ascii="Arial" w:hAnsi="Arial" w:cs="Arial"/>
        </w:rPr>
        <w:t>…………………………………………………………………………………………………………………………………………………………………………………………………………………………</w:t>
      </w: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ind w:left="4820"/>
        <w:rPr>
          <w:rFonts w:ascii="Arial" w:hAnsi="Arial" w:cs="Arial"/>
        </w:rPr>
      </w:pPr>
      <w:r w:rsidRPr="002254F5">
        <w:rPr>
          <w:rFonts w:ascii="Arial" w:hAnsi="Arial" w:cs="Arial"/>
        </w:rPr>
        <w:t>Załącznik Nr 3 do Uchwały Nr .....................</w:t>
      </w:r>
    </w:p>
    <w:p w:rsidR="004C1D45" w:rsidRPr="002254F5" w:rsidRDefault="004C1D45" w:rsidP="004C1D45">
      <w:pPr>
        <w:spacing w:after="0" w:line="240" w:lineRule="auto"/>
        <w:ind w:left="4820"/>
        <w:rPr>
          <w:rFonts w:ascii="Arial" w:hAnsi="Arial" w:cs="Arial"/>
        </w:rPr>
      </w:pPr>
      <w:r w:rsidRPr="002254F5">
        <w:rPr>
          <w:rFonts w:ascii="Arial" w:hAnsi="Arial" w:cs="Arial"/>
        </w:rPr>
        <w:t>Rady Miejskiej Kościana</w:t>
      </w:r>
    </w:p>
    <w:p w:rsidR="00525931" w:rsidRPr="002254F5" w:rsidRDefault="00525931" w:rsidP="004C1D45">
      <w:pPr>
        <w:spacing w:after="0" w:line="240" w:lineRule="auto"/>
        <w:ind w:left="4820"/>
        <w:rPr>
          <w:rFonts w:ascii="Arial" w:hAnsi="Arial" w:cs="Arial"/>
        </w:rPr>
      </w:pPr>
      <w:r w:rsidRPr="002254F5">
        <w:rPr>
          <w:rFonts w:ascii="Arial" w:hAnsi="Arial" w:cs="Arial"/>
        </w:rPr>
        <w:t>z dnia  .................................. roku</w:t>
      </w: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jc w:val="center"/>
        <w:rPr>
          <w:rFonts w:ascii="Arial" w:hAnsi="Arial" w:cs="Arial"/>
          <w:b/>
          <w:bCs/>
          <w:shd w:val="clear" w:color="auto" w:fill="FFFFFF"/>
        </w:rPr>
      </w:pPr>
      <w:r w:rsidRPr="002254F5">
        <w:rPr>
          <w:rFonts w:ascii="Arial" w:hAnsi="Arial" w:cs="Arial"/>
          <w:b/>
          <w:bCs/>
          <w:shd w:val="clear" w:color="auto" w:fill="FFFFFF"/>
        </w:rPr>
        <w:t>Rozstrzygnięcie o sposobie realizacji inwestycji z zakresu infrastruktury technicznej, zapisanych w planie, które należą do zadań własnych gminy, oraz zasadach ich finansowania, zgodnie z prz</w:t>
      </w:r>
      <w:r w:rsidR="004C1D45" w:rsidRPr="002254F5">
        <w:rPr>
          <w:rFonts w:ascii="Arial" w:hAnsi="Arial" w:cs="Arial"/>
          <w:b/>
          <w:bCs/>
          <w:shd w:val="clear" w:color="auto" w:fill="FFFFFF"/>
        </w:rPr>
        <w:t>episami o finansach publicznych</w:t>
      </w:r>
    </w:p>
    <w:p w:rsidR="004C1D45" w:rsidRPr="002254F5" w:rsidRDefault="004C1D45" w:rsidP="004C1D45">
      <w:pPr>
        <w:spacing w:after="0" w:line="240" w:lineRule="auto"/>
        <w:jc w:val="center"/>
        <w:rPr>
          <w:rFonts w:ascii="Arial" w:hAnsi="Arial" w:cs="Arial"/>
          <w:b/>
          <w:bCs/>
          <w:shd w:val="clear" w:color="auto" w:fill="FFFFFF"/>
        </w:rPr>
      </w:pPr>
    </w:p>
    <w:p w:rsidR="00525931" w:rsidRPr="002254F5" w:rsidRDefault="00525931" w:rsidP="00525931">
      <w:pPr>
        <w:spacing w:after="0" w:line="240" w:lineRule="auto"/>
        <w:ind w:firstLine="720"/>
        <w:jc w:val="both"/>
        <w:rPr>
          <w:rFonts w:ascii="Arial" w:hAnsi="Arial" w:cs="Arial"/>
        </w:rPr>
      </w:pPr>
      <w:r w:rsidRPr="002254F5">
        <w:rPr>
          <w:rFonts w:ascii="Arial" w:hAnsi="Arial" w:cs="Arial"/>
        </w:rPr>
        <w:t xml:space="preserve">Na podstawie art. 20 ust. 1 ustawy z dnia 27 marca 2003 r. o planowaniu i zagospodarowaniu przestrzennym (t.j. Dz.U. z 2022 r. poz. 503 ze zm.) </w:t>
      </w:r>
      <w:r w:rsidR="004C1D45" w:rsidRPr="002254F5">
        <w:rPr>
          <w:rFonts w:ascii="Arial" w:hAnsi="Arial" w:cs="Arial"/>
        </w:rPr>
        <w:t>Rada Miejska Kościana</w:t>
      </w:r>
      <w:r w:rsidRPr="002254F5">
        <w:rPr>
          <w:rFonts w:ascii="Arial" w:hAnsi="Arial" w:cs="Arial"/>
        </w:rPr>
        <w:t xml:space="preserve"> zarządza, co następuje:</w:t>
      </w:r>
    </w:p>
    <w:p w:rsidR="00525931" w:rsidRPr="002254F5" w:rsidRDefault="00525931" w:rsidP="004C1D45">
      <w:pPr>
        <w:spacing w:after="0" w:line="240" w:lineRule="auto"/>
        <w:ind w:firstLine="720"/>
        <w:jc w:val="both"/>
        <w:rPr>
          <w:rFonts w:ascii="Arial" w:hAnsi="Arial" w:cs="Arial"/>
        </w:rPr>
      </w:pPr>
      <w:r w:rsidRPr="002254F5">
        <w:rPr>
          <w:rFonts w:ascii="Arial" w:hAnsi="Arial" w:cs="Arial"/>
        </w:rPr>
        <w:t>Inwestycje z zakresu infrastruktury technicznej, które należą do zadań własnych gminy będą finansowane z budżetu miasta, w tym ze środków pozyskiwanych z funduszy Unii Europejskiej oraz z innych środków zewnętrznych.</w:t>
      </w: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jc w:val="both"/>
        <w:rPr>
          <w:rFonts w:ascii="Arial" w:hAnsi="Arial" w:cs="Arial"/>
        </w:rPr>
      </w:pPr>
    </w:p>
    <w:p w:rsidR="00525931" w:rsidRPr="002254F5" w:rsidRDefault="00525931" w:rsidP="004C1D45">
      <w:pPr>
        <w:spacing w:after="0" w:line="240" w:lineRule="auto"/>
        <w:ind w:left="4820"/>
        <w:jc w:val="both"/>
        <w:rPr>
          <w:rFonts w:ascii="Arial" w:hAnsi="Arial" w:cs="Arial"/>
        </w:rPr>
      </w:pPr>
      <w:r w:rsidRPr="002254F5">
        <w:rPr>
          <w:rFonts w:ascii="Arial" w:hAnsi="Arial" w:cs="Arial"/>
        </w:rPr>
        <w:t xml:space="preserve">Załącznik Nr 4 </w:t>
      </w:r>
      <w:r w:rsidR="004C1D45" w:rsidRPr="002254F5">
        <w:rPr>
          <w:rFonts w:ascii="Arial" w:hAnsi="Arial" w:cs="Arial"/>
        </w:rPr>
        <w:t>do Uchwały Nr .....................</w:t>
      </w:r>
    </w:p>
    <w:p w:rsidR="004C1D45" w:rsidRPr="002254F5" w:rsidRDefault="004C1D45" w:rsidP="004C1D45">
      <w:pPr>
        <w:spacing w:after="0" w:line="240" w:lineRule="auto"/>
        <w:ind w:left="4820"/>
        <w:jc w:val="both"/>
        <w:rPr>
          <w:rFonts w:ascii="Arial" w:hAnsi="Arial" w:cs="Arial"/>
        </w:rPr>
      </w:pPr>
      <w:r w:rsidRPr="002254F5">
        <w:rPr>
          <w:rFonts w:ascii="Arial" w:hAnsi="Arial" w:cs="Arial"/>
        </w:rPr>
        <w:t>Rady Miejskiej Kościana</w:t>
      </w:r>
    </w:p>
    <w:p w:rsidR="00525931" w:rsidRPr="002254F5" w:rsidRDefault="00525931" w:rsidP="004C1D45">
      <w:pPr>
        <w:spacing w:after="0" w:line="240" w:lineRule="auto"/>
        <w:ind w:left="4820"/>
        <w:jc w:val="both"/>
        <w:rPr>
          <w:rFonts w:ascii="Arial" w:hAnsi="Arial" w:cs="Arial"/>
        </w:rPr>
      </w:pPr>
      <w:r w:rsidRPr="002254F5">
        <w:rPr>
          <w:rFonts w:ascii="Arial" w:hAnsi="Arial" w:cs="Arial"/>
        </w:rPr>
        <w:t>z dnia ……………………………….roku</w:t>
      </w:r>
    </w:p>
    <w:p w:rsidR="00525931" w:rsidRPr="002254F5" w:rsidRDefault="00525931" w:rsidP="004C1D45">
      <w:pPr>
        <w:spacing w:after="0" w:line="240" w:lineRule="auto"/>
        <w:jc w:val="both"/>
        <w:rPr>
          <w:rFonts w:ascii="Arial" w:hAnsi="Arial" w:cs="Arial"/>
          <w:shd w:val="clear" w:color="auto" w:fill="FFFFFF"/>
        </w:rPr>
      </w:pPr>
    </w:p>
    <w:p w:rsidR="00D7287D" w:rsidRPr="002254F5" w:rsidRDefault="00525931" w:rsidP="004C1D45">
      <w:pPr>
        <w:spacing w:after="0" w:line="240" w:lineRule="auto"/>
        <w:jc w:val="center"/>
        <w:rPr>
          <w:rFonts w:ascii="Arial" w:hAnsi="Arial" w:cs="Arial"/>
          <w:b/>
          <w:bCs/>
          <w:shd w:val="clear" w:color="auto" w:fill="FFFFFF"/>
        </w:rPr>
      </w:pPr>
      <w:r w:rsidRPr="002254F5">
        <w:rPr>
          <w:rFonts w:ascii="Arial" w:hAnsi="Arial" w:cs="Arial"/>
          <w:b/>
          <w:bCs/>
          <w:shd w:val="clear" w:color="auto" w:fill="FFFFFF"/>
        </w:rPr>
        <w:t>Dane przestrzenne, o których mowa w art. 67a ust. 3 i 5 ustawy z dnia 27 marca 2003 r. o planowaniu i zagospodarowaniu przestrzennym (t.j. Dz.U. z 2022 r. poz. 503 ze zm.) ujawnione zostaną po kliknięciu w ikonę</w:t>
      </w:r>
    </w:p>
    <w:p w:rsidR="00525931" w:rsidRPr="002254F5" w:rsidRDefault="00624F25" w:rsidP="004C1D45">
      <w:pPr>
        <w:spacing w:after="0" w:line="240" w:lineRule="auto"/>
        <w:jc w:val="center"/>
        <w:rPr>
          <w:rFonts w:ascii="Arial" w:hAnsi="Arial" w:cs="Arial"/>
          <w:b/>
          <w:bCs/>
          <w:shd w:val="clear" w:color="auto" w:fill="FFFFFF"/>
        </w:rPr>
      </w:pPr>
      <w:r w:rsidRPr="002254F5">
        <w:rPr>
          <w:rFonts w:ascii="Arial" w:hAnsi="Arial" w:cs="Arial"/>
          <w:b/>
          <w:bCs/>
          <w:noProof/>
          <w:shd w:val="clear" w:color="auto" w:fill="FFFFFF"/>
          <w:lang w:eastAsia="pl-PL"/>
        </w:rPr>
        <w:drawing>
          <wp:inline distT="0" distB="0" distL="0" distR="0">
            <wp:extent cx="309162" cy="287079"/>
            <wp:effectExtent l="19050" t="0" r="0" b="0"/>
            <wp:docPr id="1" name="Obraz 0" descr="image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cstate="print"/>
                    <a:stretch>
                      <a:fillRect/>
                    </a:stretch>
                  </pic:blipFill>
                  <pic:spPr>
                    <a:xfrm>
                      <a:off x="0" y="0"/>
                      <a:ext cx="308275" cy="286255"/>
                    </a:xfrm>
                    <a:prstGeom prst="rect">
                      <a:avLst/>
                    </a:prstGeom>
                  </pic:spPr>
                </pic:pic>
              </a:graphicData>
            </a:graphic>
          </wp:inline>
        </w:drawing>
      </w:r>
    </w:p>
    <w:p w:rsidR="004C1D45" w:rsidRPr="002254F5" w:rsidRDefault="004C1D45" w:rsidP="004C1D45">
      <w:pPr>
        <w:spacing w:after="0" w:line="240" w:lineRule="auto"/>
        <w:rPr>
          <w:rFonts w:ascii="Arial" w:hAnsi="Arial" w:cs="Arial"/>
          <w:b/>
          <w:bCs/>
          <w:shd w:val="clear" w:color="auto" w:fill="FFFFFF"/>
        </w:rPr>
      </w:pPr>
    </w:p>
    <w:p w:rsidR="004C1D45" w:rsidRPr="002254F5" w:rsidRDefault="004C1D45" w:rsidP="004C1D45">
      <w:pPr>
        <w:keepNext/>
        <w:autoSpaceDE w:val="0"/>
        <w:autoSpaceDN w:val="0"/>
        <w:adjustRightInd w:val="0"/>
        <w:spacing w:after="480"/>
        <w:rPr>
          <w:rFonts w:ascii="Arial" w:hAnsi="Arial" w:cs="Arial"/>
          <w:b/>
          <w:bCs/>
          <w:shd w:val="clear" w:color="auto" w:fill="FFFFFF"/>
        </w:rPr>
        <w:sectPr w:rsidR="004C1D45" w:rsidRPr="002254F5" w:rsidSect="00A456BE">
          <w:footerReference w:type="default" r:id="rId17"/>
          <w:pgSz w:w="11906" w:h="16838"/>
          <w:pgMar w:top="1417" w:right="1417" w:bottom="1417" w:left="1417" w:header="708" w:footer="708" w:gutter="0"/>
          <w:pgNumType w:start="1"/>
          <w:cols w:space="708"/>
          <w:docGrid w:linePitch="360"/>
        </w:sectPr>
      </w:pPr>
    </w:p>
    <w:p w:rsidR="00F168D7" w:rsidRPr="002254F5" w:rsidRDefault="00F168D7" w:rsidP="00F168D7">
      <w:pPr>
        <w:pStyle w:val="NormalnyWeb"/>
        <w:spacing w:before="0" w:beforeAutospacing="0" w:after="0"/>
        <w:jc w:val="center"/>
        <w:rPr>
          <w:rFonts w:ascii="Arial" w:hAnsi="Arial" w:cs="Arial"/>
          <w:b/>
          <w:bCs/>
          <w:sz w:val="22"/>
          <w:szCs w:val="22"/>
        </w:rPr>
      </w:pPr>
      <w:r w:rsidRPr="002254F5">
        <w:rPr>
          <w:rFonts w:ascii="Arial" w:hAnsi="Arial" w:cs="Arial"/>
          <w:b/>
          <w:bCs/>
          <w:sz w:val="22"/>
          <w:szCs w:val="22"/>
        </w:rPr>
        <w:lastRenderedPageBreak/>
        <w:t>Uzasadnienie</w:t>
      </w:r>
    </w:p>
    <w:p w:rsidR="004C1D45" w:rsidRPr="002254F5" w:rsidRDefault="004C1D45" w:rsidP="004C1D45">
      <w:pPr>
        <w:spacing w:after="0" w:line="240" w:lineRule="auto"/>
        <w:jc w:val="center"/>
        <w:rPr>
          <w:rFonts w:ascii="Arial" w:hAnsi="Arial" w:cs="Arial"/>
          <w:b/>
          <w:bCs/>
          <w:shd w:val="clear" w:color="auto" w:fill="FFFFFF"/>
        </w:rPr>
      </w:pPr>
    </w:p>
    <w:p w:rsidR="00525931" w:rsidRPr="002254F5" w:rsidRDefault="00525931" w:rsidP="00525931">
      <w:pPr>
        <w:pStyle w:val="Tekstpodstawowy"/>
        <w:numPr>
          <w:ilvl w:val="0"/>
          <w:numId w:val="37"/>
        </w:numPr>
        <w:tabs>
          <w:tab w:val="clear" w:pos="720"/>
        </w:tabs>
        <w:spacing w:after="0" w:line="240" w:lineRule="auto"/>
        <w:ind w:left="360" w:hanging="360"/>
        <w:jc w:val="both"/>
        <w:rPr>
          <w:rFonts w:ascii="Arial" w:hAnsi="Arial" w:cs="Arial"/>
        </w:rPr>
      </w:pPr>
      <w:r w:rsidRPr="002254F5">
        <w:rPr>
          <w:rFonts w:ascii="Arial" w:hAnsi="Arial" w:cs="Arial"/>
        </w:rPr>
        <w:t xml:space="preserve">Projekt </w:t>
      </w:r>
      <w:r w:rsidRPr="002254F5">
        <w:rPr>
          <w:rFonts w:ascii="Arial" w:hAnsi="Arial" w:cs="Arial"/>
          <w:bCs/>
        </w:rPr>
        <w:t xml:space="preserve">miejscowego planu zagospodarowania przestrzennego miejscowego planu zagospodarowania przestrzennego „W rejonie ul. </w:t>
      </w:r>
      <w:r w:rsidR="00AA5728">
        <w:rPr>
          <w:rFonts w:ascii="Arial" w:hAnsi="Arial" w:cs="Arial"/>
          <w:bCs/>
        </w:rPr>
        <w:t>Zachodnie</w:t>
      </w:r>
      <w:r w:rsidRPr="002254F5">
        <w:rPr>
          <w:rFonts w:ascii="Arial" w:hAnsi="Arial" w:cs="Arial"/>
          <w:bCs/>
        </w:rPr>
        <w:t>j” w Kościanie</w:t>
      </w:r>
      <w:r w:rsidRPr="002254F5">
        <w:rPr>
          <w:rFonts w:ascii="Arial" w:hAnsi="Arial" w:cs="Arial"/>
        </w:rPr>
        <w:t xml:space="preserve"> został</w:t>
      </w:r>
      <w:r w:rsidRPr="002254F5">
        <w:rPr>
          <w:rFonts w:ascii="Arial" w:hAnsi="Arial" w:cs="Arial"/>
          <w:bCs/>
        </w:rPr>
        <w:t xml:space="preserve"> sporządzony na podstawie uchwały Nr </w:t>
      </w:r>
      <w:r w:rsidR="002254F5" w:rsidRPr="002254F5">
        <w:rPr>
          <w:rFonts w:ascii="Arial" w:hAnsi="Arial" w:cs="Arial"/>
        </w:rPr>
        <w:t>XXIX/379/21 Rady Miejskiej Kościana z dnia 19 grudnia 2021 r. w sprawie przystąpienia do sporządzania miejscowego planu zagospodarowania przestrzennego "W rejonie ul. Zachodniej” w Kościanie</w:t>
      </w:r>
      <w:r w:rsidRPr="002254F5">
        <w:rPr>
          <w:rFonts w:ascii="Arial" w:hAnsi="Arial" w:cs="Arial"/>
          <w:bCs/>
        </w:rPr>
        <w:t>.</w:t>
      </w:r>
    </w:p>
    <w:p w:rsidR="00525931" w:rsidRPr="002254F5" w:rsidRDefault="00525931" w:rsidP="00525931">
      <w:pPr>
        <w:pStyle w:val="Tekstpodstawowy"/>
        <w:numPr>
          <w:ilvl w:val="0"/>
          <w:numId w:val="37"/>
        </w:numPr>
        <w:tabs>
          <w:tab w:val="clear" w:pos="720"/>
        </w:tabs>
        <w:spacing w:after="0" w:line="240" w:lineRule="auto"/>
        <w:ind w:left="360" w:hanging="360"/>
        <w:jc w:val="both"/>
        <w:rPr>
          <w:rFonts w:ascii="Arial" w:hAnsi="Arial" w:cs="Arial"/>
        </w:rPr>
      </w:pPr>
      <w:r w:rsidRPr="002254F5">
        <w:rPr>
          <w:rFonts w:ascii="Arial" w:hAnsi="Arial" w:cs="Arial"/>
        </w:rPr>
        <w:t xml:space="preserve">Projekt planu obejmuje obszar o powierzchni </w:t>
      </w:r>
      <w:r w:rsidR="002254F5" w:rsidRPr="002254F5">
        <w:rPr>
          <w:rFonts w:ascii="Arial" w:hAnsi="Arial" w:cs="Arial"/>
        </w:rPr>
        <w:t xml:space="preserve">18,8 </w:t>
      </w:r>
      <w:r w:rsidRPr="002254F5">
        <w:rPr>
          <w:rFonts w:ascii="Arial" w:hAnsi="Arial" w:cs="Arial"/>
        </w:rPr>
        <w:t>ha.</w:t>
      </w:r>
    </w:p>
    <w:p w:rsidR="00525931" w:rsidRPr="002254F5" w:rsidRDefault="00525931" w:rsidP="00525931">
      <w:pPr>
        <w:pStyle w:val="Tekstpodstawowy"/>
        <w:numPr>
          <w:ilvl w:val="0"/>
          <w:numId w:val="37"/>
        </w:numPr>
        <w:tabs>
          <w:tab w:val="clear" w:pos="720"/>
        </w:tabs>
        <w:spacing w:after="0" w:line="240" w:lineRule="auto"/>
        <w:ind w:left="360" w:hanging="360"/>
        <w:jc w:val="both"/>
        <w:rPr>
          <w:rFonts w:ascii="Arial" w:hAnsi="Arial" w:cs="Arial"/>
        </w:rPr>
      </w:pPr>
      <w:r w:rsidRPr="002254F5">
        <w:rPr>
          <w:rFonts w:ascii="Arial" w:hAnsi="Arial" w:cs="Arial"/>
        </w:rPr>
        <w:t xml:space="preserve">W granicach obszaru objętego planem obowiązuje miejscowy plan zagospodarowania przestrzennego (uchwała Nr </w:t>
      </w:r>
      <w:r w:rsidR="002254F5" w:rsidRPr="002254F5">
        <w:rPr>
          <w:rFonts w:ascii="Arial" w:hAnsi="Arial" w:cs="Arial"/>
        </w:rPr>
        <w:t>VIII/82/99</w:t>
      </w:r>
      <w:r w:rsidRPr="002254F5">
        <w:rPr>
          <w:rFonts w:ascii="Arial" w:hAnsi="Arial" w:cs="Arial"/>
        </w:rPr>
        <w:t xml:space="preserve"> Rady Miejskiej Kościana z dnia </w:t>
      </w:r>
      <w:r w:rsidR="002254F5" w:rsidRPr="002254F5">
        <w:rPr>
          <w:rFonts w:ascii="Arial" w:hAnsi="Arial" w:cs="Arial"/>
        </w:rPr>
        <w:t>25</w:t>
      </w:r>
      <w:r w:rsidRPr="002254F5">
        <w:rPr>
          <w:rFonts w:ascii="Arial" w:hAnsi="Arial" w:cs="Arial"/>
        </w:rPr>
        <w:t xml:space="preserve"> </w:t>
      </w:r>
      <w:r w:rsidR="002254F5" w:rsidRPr="002254F5">
        <w:rPr>
          <w:rFonts w:ascii="Arial" w:hAnsi="Arial" w:cs="Arial"/>
        </w:rPr>
        <w:t xml:space="preserve">marca 1999 </w:t>
      </w:r>
      <w:r w:rsidRPr="002254F5">
        <w:rPr>
          <w:rFonts w:ascii="Arial" w:hAnsi="Arial" w:cs="Arial"/>
        </w:rPr>
        <w:t>r.).</w:t>
      </w:r>
    </w:p>
    <w:p w:rsidR="00525931" w:rsidRPr="002254F5" w:rsidRDefault="00525931" w:rsidP="00525931">
      <w:pPr>
        <w:pStyle w:val="Tekstpodstawowy"/>
        <w:numPr>
          <w:ilvl w:val="0"/>
          <w:numId w:val="37"/>
        </w:numPr>
        <w:tabs>
          <w:tab w:val="clear" w:pos="720"/>
        </w:tabs>
        <w:spacing w:after="0" w:line="240" w:lineRule="auto"/>
        <w:ind w:left="360" w:hanging="360"/>
        <w:jc w:val="both"/>
        <w:rPr>
          <w:rFonts w:ascii="Arial" w:hAnsi="Arial" w:cs="Arial"/>
        </w:rPr>
      </w:pPr>
      <w:r w:rsidRPr="002254F5">
        <w:rPr>
          <w:rFonts w:ascii="Arial" w:hAnsi="Arial" w:cs="Arial"/>
        </w:rPr>
        <w:t>Projekt planu miejscowego nie narusza ustaleń „Studium uwarunkowań i kierunków zagospodarowania przestrzennego Miasta Kościan” przyjętego uchwałą</w:t>
      </w:r>
      <w:r w:rsidR="002254F5" w:rsidRPr="002254F5">
        <w:rPr>
          <w:rFonts w:ascii="Arial" w:hAnsi="Arial" w:cs="Arial"/>
        </w:rPr>
        <w:t xml:space="preserve"> Nr</w:t>
      </w:r>
      <w:r w:rsidRPr="002254F5">
        <w:rPr>
          <w:rFonts w:ascii="Arial" w:hAnsi="Arial" w:cs="Arial"/>
        </w:rPr>
        <w:t xml:space="preserve"> </w:t>
      </w:r>
      <w:r w:rsidR="002254F5" w:rsidRPr="002254F5">
        <w:rPr>
          <w:rFonts w:ascii="Arial" w:hAnsi="Arial" w:cs="Arial"/>
        </w:rPr>
        <w:t>XXXII/416/22 Rady Miejskiej Kościana z dnia 24 marca 2022 roku</w:t>
      </w:r>
      <w:r w:rsidRPr="002254F5">
        <w:rPr>
          <w:rFonts w:ascii="Arial" w:hAnsi="Arial" w:cs="Arial"/>
        </w:rPr>
        <w:t xml:space="preserve"> i został sporządzony na mapie pozyskanej z państwowego zasobu geodezyjnego.</w:t>
      </w:r>
    </w:p>
    <w:p w:rsidR="00525931" w:rsidRPr="002254F5" w:rsidRDefault="00525931" w:rsidP="00525931">
      <w:pPr>
        <w:numPr>
          <w:ilvl w:val="0"/>
          <w:numId w:val="37"/>
        </w:numPr>
        <w:tabs>
          <w:tab w:val="clear" w:pos="720"/>
        </w:tabs>
        <w:spacing w:after="0" w:line="280" w:lineRule="atLeast"/>
        <w:ind w:left="357" w:hanging="357"/>
        <w:jc w:val="both"/>
        <w:rPr>
          <w:rFonts w:ascii="Arial" w:hAnsi="Arial" w:cs="Arial"/>
        </w:rPr>
      </w:pPr>
      <w:r w:rsidRPr="002254F5">
        <w:rPr>
          <w:rFonts w:ascii="Arial" w:hAnsi="Arial" w:cs="Arial"/>
        </w:rPr>
        <w:t xml:space="preserve">Projekt </w:t>
      </w:r>
      <w:r w:rsidRPr="002254F5">
        <w:rPr>
          <w:rFonts w:ascii="Arial" w:hAnsi="Arial" w:cs="Arial"/>
          <w:bCs/>
        </w:rPr>
        <w:t xml:space="preserve">miejscowego planu zagospodarowania </w:t>
      </w:r>
      <w:r w:rsidRPr="002254F5">
        <w:rPr>
          <w:rFonts w:ascii="Arial" w:hAnsi="Arial" w:cs="Arial"/>
        </w:rPr>
        <w:t>przestrzennego poddany został procedurze formalno-prawnej określonej w art. 17 ustawy z dnia 27 marca 2003 r. o planowaniu i zagospodarowaniu przestrzennym (t.j. Dz. U. z 2022 r. poz. 503 ze zm.) oraz w ustawie z dnia 3 października 2008 roku o udostępnianiu informacji o środowisku i jego ochronie, udziale społeczeństwa w ochronie środowiska oraz o ocenach oddziaływania na środowisko (t.j. Dz. U. z 2022 r. poz. 1029 ze zm.); zakres opracowania jest zgodny z rozporządzeniem Ministra Infrastruktury z dnia 26 sierpnia 2003 r. w sprawie wymaganego zakresu projektu miejscowego planu zagospodarowania przestrzennego (Dz. U. Nr 164 z 2003 r. poz. 1587).</w:t>
      </w:r>
    </w:p>
    <w:p w:rsidR="00525931" w:rsidRPr="002254F5" w:rsidRDefault="00525931" w:rsidP="00525931">
      <w:pPr>
        <w:numPr>
          <w:ilvl w:val="0"/>
          <w:numId w:val="37"/>
        </w:numPr>
        <w:tabs>
          <w:tab w:val="clear" w:pos="720"/>
        </w:tabs>
        <w:spacing w:after="0" w:line="280" w:lineRule="atLeast"/>
        <w:ind w:left="357" w:hanging="357"/>
        <w:jc w:val="both"/>
        <w:rPr>
          <w:rFonts w:ascii="Arial" w:hAnsi="Arial" w:cs="Arial"/>
        </w:rPr>
      </w:pPr>
      <w:r w:rsidRPr="002254F5">
        <w:rPr>
          <w:rFonts w:ascii="Arial" w:hAnsi="Arial" w:cs="Arial"/>
        </w:rPr>
        <w:t>Projekt miejscowego planu zagospodarowania przestrzennego uzyskał opinie i uzgodnienia wymagane zgodnie z treścią art. 17 ust 6 ustawy z dnia 27 marca 2003 r. o planowaniu i zagospodarowaniu przestrzennym.</w:t>
      </w:r>
    </w:p>
    <w:p w:rsidR="00525931" w:rsidRPr="002254F5" w:rsidRDefault="00525931" w:rsidP="00525931">
      <w:pPr>
        <w:pStyle w:val="Tekstpodstawowy"/>
        <w:numPr>
          <w:ilvl w:val="0"/>
          <w:numId w:val="37"/>
        </w:numPr>
        <w:tabs>
          <w:tab w:val="clear" w:pos="720"/>
        </w:tabs>
        <w:spacing w:after="0" w:line="280" w:lineRule="atLeast"/>
        <w:ind w:left="360" w:hanging="360"/>
        <w:jc w:val="both"/>
        <w:rPr>
          <w:rFonts w:ascii="Arial" w:hAnsi="Arial" w:cs="Arial"/>
        </w:rPr>
      </w:pPr>
      <w:r w:rsidRPr="002254F5">
        <w:rPr>
          <w:rFonts w:ascii="Arial" w:eastAsia="TimesNewRoman" w:hAnsi="Arial" w:cs="Arial"/>
        </w:rPr>
        <w:t xml:space="preserve">Sposób realizacji wymogów wynikających z art. 1 ust. 2–4 ustawy o </w:t>
      </w:r>
      <w:r w:rsidRPr="002254F5">
        <w:rPr>
          <w:rFonts w:ascii="Arial" w:hAnsi="Arial" w:cs="Arial"/>
        </w:rPr>
        <w:t xml:space="preserve">planowaniu i zagospodarowaniu przestrzennym: </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wymagania ładu przestrzennego, w tym urbanistyki i architektury</w:t>
      </w:r>
      <w:r w:rsidRPr="002254F5">
        <w:rPr>
          <w:rFonts w:ascii="Arial" w:hAnsi="Arial" w:cs="Arial"/>
        </w:rPr>
        <w:t>: zostały spełnione poprzez regulacje projektu planu zawarte w części opisowej uchwały, jak również na rysunku planu, na którym jednoznacznie określono linie rozgraniczające tereny o różnym przeznaczeniu lub różnych zasadach zagospodarowania, a w miejscach gdzie dopuszczono zabudową ustalono linie zabudowy. W części opisowej uchwały regulacje odnoszące się do opisywanego zagadnienia zawarte zostały w ustaleniach szczegółowych dla poszczególnych terenów;</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walory architektoniczne i krajobrazowe</w:t>
      </w:r>
      <w:r w:rsidRPr="002254F5">
        <w:rPr>
          <w:rFonts w:ascii="Arial" w:hAnsi="Arial" w:cs="Arial"/>
        </w:rPr>
        <w:t>: zostało spełnione poprzez regulacje zawarte w ustaleniach szczegółowych dla poszczególnych terenów oraz w ustaleniach ogólnych uchwały;</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wymagania ochrony środowiska, w tym gospodarowania wodami i ochrony gruntów rolnych i leśnych:</w:t>
      </w:r>
      <w:r w:rsidRPr="002254F5">
        <w:rPr>
          <w:rFonts w:ascii="Arial" w:hAnsi="Arial" w:cs="Arial"/>
        </w:rPr>
        <w:t xml:space="preserve"> zostało spełnione poprzez regulacje zawarte w ustaleniach szczegółowych dla poszczególnych terenów oraz w ustaleniach ogólnych uchwały;</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wymagania ochrony dziedzictwa kulturowego i zabytków oraz dóbr kultury współczesnej</w:t>
      </w:r>
      <w:r w:rsidRPr="002254F5">
        <w:rPr>
          <w:rFonts w:ascii="Arial" w:hAnsi="Arial" w:cs="Arial"/>
        </w:rPr>
        <w:t>: zostały spełnione poprzez regulacje zawarte w ustaleniach ogólnych uchwały;</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wymagania ochrony zdrowia oraz bezpieczeństwa ludzi i mienia, a także potrzeby osób niepełnosprawnych</w:t>
      </w:r>
      <w:r w:rsidRPr="002254F5">
        <w:rPr>
          <w:rFonts w:ascii="Arial" w:hAnsi="Arial" w:cs="Arial"/>
        </w:rPr>
        <w:t xml:space="preserve">: zostały spełnione poprzez regulacje zawarte w ustaleniach ogólnych uchwały; </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walory ekonomiczne przestrzeni</w:t>
      </w:r>
      <w:r w:rsidRPr="002254F5">
        <w:rPr>
          <w:rFonts w:ascii="Arial" w:hAnsi="Arial" w:cs="Arial"/>
        </w:rPr>
        <w:t xml:space="preserve">: zostały uwzględnione poprzez przeznaczenie pod zabudowę, zgodnie z ustaleniami obowiązującego studium uwarunkowań i kierunków zagospodarowania przestrzennego, terenów sąsiadujących z istniejącą </w:t>
      </w:r>
      <w:r w:rsidRPr="002254F5">
        <w:rPr>
          <w:rFonts w:ascii="Arial" w:hAnsi="Arial" w:cs="Arial"/>
        </w:rPr>
        <w:lastRenderedPageBreak/>
        <w:t xml:space="preserve">zabudową, powiązanych z układem komunikacyjnych, posiadających częściowe uzbrojenie w infrastrukturę techniczną. </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prawo własności</w:t>
      </w:r>
      <w:r w:rsidRPr="002254F5">
        <w:rPr>
          <w:rFonts w:ascii="Arial" w:hAnsi="Arial" w:cs="Arial"/>
        </w:rPr>
        <w:t>: zostało uwzględnione poprzez ustalone w planie linie rozgraniczające z poszanowaniem i uwzględnieniem istniejących podziałów geodezyjnych i własności. Jedynie w przypadku niemożności prowadzenia linii rozgraniczających po granicach istniejących podziałów geodezyjnych były one wyznaczane inaczej</w:t>
      </w:r>
      <w:r w:rsidRPr="002254F5">
        <w:rPr>
          <w:rFonts w:ascii="Arial" w:hAnsi="Arial" w:cs="Arial"/>
          <w:shd w:val="clear" w:color="auto" w:fill="FFFFFF"/>
        </w:rPr>
        <w:t>;</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potrzeby obronności i bezpieczeństwa państwa</w:t>
      </w:r>
      <w:r w:rsidRPr="002254F5">
        <w:rPr>
          <w:rFonts w:ascii="Arial" w:hAnsi="Arial" w:cs="Arial"/>
        </w:rPr>
        <w:t>: zostały uwzględnione – plan miejscowy nie wprowadza ustaleń mogących mieć negatywny wpływ na potrzeby obronności i bezpieczeństwa państwa. Ponadto, projekt planu został przekazany do uzgodnienia z odpowiednimi instytucjami, które nie zgłosił żadnych wniosków i uwag w zakresie potrzeb obronności i bezpieczeństwa państwa;</w:t>
      </w:r>
    </w:p>
    <w:p w:rsidR="00525931" w:rsidRPr="002254F5" w:rsidRDefault="00525931" w:rsidP="00525931">
      <w:pPr>
        <w:numPr>
          <w:ilvl w:val="0"/>
          <w:numId w:val="38"/>
        </w:numPr>
        <w:tabs>
          <w:tab w:val="clear" w:pos="1080"/>
        </w:tabs>
        <w:spacing w:after="0" w:line="280" w:lineRule="atLeast"/>
        <w:ind w:left="720"/>
        <w:jc w:val="both"/>
        <w:rPr>
          <w:rFonts w:ascii="Arial" w:hAnsi="Arial" w:cs="Arial"/>
        </w:rPr>
      </w:pPr>
      <w:r w:rsidRPr="002254F5">
        <w:rPr>
          <w:rFonts w:ascii="Arial" w:hAnsi="Arial" w:cs="Arial"/>
          <w:u w:val="single"/>
        </w:rPr>
        <w:t>potrzeby interesu publicznego</w:t>
      </w:r>
      <w:r w:rsidRPr="002254F5">
        <w:rPr>
          <w:rFonts w:ascii="Arial" w:hAnsi="Arial" w:cs="Arial"/>
        </w:rPr>
        <w:t>: zostały uwzględnione przez zapewnienie warunków dostępności do dróg publicznych oraz warunków realizacji podstawowej infrastruktury technicznej;</w:t>
      </w:r>
    </w:p>
    <w:p w:rsidR="00525931" w:rsidRPr="002254F5" w:rsidRDefault="00525931" w:rsidP="00525931">
      <w:pPr>
        <w:numPr>
          <w:ilvl w:val="0"/>
          <w:numId w:val="38"/>
        </w:numPr>
        <w:tabs>
          <w:tab w:val="clear" w:pos="1080"/>
        </w:tabs>
        <w:spacing w:after="0" w:line="280" w:lineRule="atLeast"/>
        <w:ind w:left="720"/>
        <w:jc w:val="both"/>
        <w:rPr>
          <w:rFonts w:ascii="Arial" w:eastAsia="TimesNewRoman" w:hAnsi="Arial" w:cs="Arial"/>
        </w:rPr>
      </w:pPr>
      <w:r w:rsidRPr="002254F5">
        <w:rPr>
          <w:rFonts w:ascii="Arial" w:hAnsi="Arial" w:cs="Arial"/>
          <w:u w:val="single"/>
        </w:rPr>
        <w:t>potrzeby w zakresie rozwoju infrastruktury technicznej, w szczególności sieci szerokopasmowych</w:t>
      </w:r>
      <w:r w:rsidRPr="002254F5">
        <w:rPr>
          <w:rFonts w:ascii="Arial" w:hAnsi="Arial" w:cs="Arial"/>
        </w:rPr>
        <w:t>: plan miejscowy uwzględnia potrzeby w zakresie rozwoju infrastruktury technicznej przez zapewnienie warunków realizacji podstawowej infrastruktury technicznej, w tym sieci szerokopasmowych.</w:t>
      </w:r>
    </w:p>
    <w:p w:rsidR="00525931" w:rsidRPr="002254F5" w:rsidRDefault="00525931" w:rsidP="00525931">
      <w:pPr>
        <w:numPr>
          <w:ilvl w:val="0"/>
          <w:numId w:val="38"/>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 xml:space="preserve">zapewnienie udziału społeczeństwa w pracach nad miejscowym planem zagospodarowania przestrzennego, zachowanie jawności i przejrzystości procedur planistycznych: </w:t>
      </w:r>
    </w:p>
    <w:p w:rsidR="00525931" w:rsidRPr="002254F5" w:rsidRDefault="00525931" w:rsidP="00525931">
      <w:pPr>
        <w:numPr>
          <w:ilvl w:val="0"/>
          <w:numId w:val="39"/>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ogłoszenia prasowe o przystąpieniu </w:t>
      </w:r>
      <w:r w:rsidRPr="002254F5">
        <w:rPr>
          <w:rFonts w:ascii="Arial" w:hAnsi="Arial" w:cs="Arial"/>
        </w:rPr>
        <w:t xml:space="preserve">do sporządzenia </w:t>
      </w:r>
      <w:r w:rsidRPr="002254F5">
        <w:rPr>
          <w:rFonts w:ascii="Arial" w:hAnsi="Arial" w:cs="Arial"/>
          <w:bCs/>
        </w:rPr>
        <w:t xml:space="preserve">miejscowego planu zagospodarowania </w:t>
      </w:r>
      <w:r w:rsidRPr="002254F5">
        <w:rPr>
          <w:rFonts w:ascii="Arial" w:hAnsi="Arial" w:cs="Arial"/>
        </w:rPr>
        <w:t>wraz ze strategiczną oceną oddziaływania na środowisko zostały zamieszczone w prasie lokalnej</w:t>
      </w:r>
      <w:r w:rsidRPr="002254F5">
        <w:rPr>
          <w:rFonts w:ascii="Arial" w:hAnsi="Arial" w:cs="Arial"/>
          <w:bCs/>
        </w:rPr>
        <w:t>,</w:t>
      </w:r>
    </w:p>
    <w:p w:rsidR="00525931" w:rsidRPr="002254F5" w:rsidRDefault="00525931" w:rsidP="00525931">
      <w:pPr>
        <w:numPr>
          <w:ilvl w:val="0"/>
          <w:numId w:val="39"/>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obwieszczenie o przystąpieniu </w:t>
      </w:r>
      <w:r w:rsidRPr="002254F5">
        <w:rPr>
          <w:rFonts w:ascii="Arial" w:hAnsi="Arial" w:cs="Arial"/>
        </w:rPr>
        <w:t xml:space="preserve">do sporządzenia </w:t>
      </w:r>
      <w:r w:rsidRPr="002254F5">
        <w:rPr>
          <w:rFonts w:ascii="Arial" w:hAnsi="Arial" w:cs="Arial"/>
          <w:bCs/>
        </w:rPr>
        <w:t xml:space="preserve">miejscowego planu zagospodarowania </w:t>
      </w:r>
      <w:r w:rsidRPr="002254F5">
        <w:rPr>
          <w:rFonts w:ascii="Arial" w:hAnsi="Arial" w:cs="Arial"/>
        </w:rPr>
        <w:t xml:space="preserve">przestrzennego wraz ze strategiczną oceną oddziaływania na środowisko </w:t>
      </w:r>
      <w:r w:rsidRPr="002254F5">
        <w:rPr>
          <w:rFonts w:ascii="Arial" w:hAnsi="Arial" w:cs="Arial"/>
          <w:bCs/>
        </w:rPr>
        <w:t>zostało wywieszone na tablicach oraz na stronie internetowej tut. Urzędu,</w:t>
      </w:r>
    </w:p>
    <w:p w:rsidR="00525931" w:rsidRPr="002254F5" w:rsidRDefault="00525931" w:rsidP="00525931">
      <w:pPr>
        <w:numPr>
          <w:ilvl w:val="0"/>
          <w:numId w:val="39"/>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w terminie określonym ww. ogłoszeniu i obwieszczeniu nie złożono żadnych wniosków </w:t>
      </w:r>
      <w:r w:rsidRPr="002254F5">
        <w:rPr>
          <w:rFonts w:ascii="Arial" w:hAnsi="Arial" w:cs="Arial"/>
        </w:rPr>
        <w:t>zgodnie z art. 17 ust. 1 ustawy z dnia 27 marca 2003 r. o planowaniu i zagospodarowaniu przestrzennym,</w:t>
      </w:r>
    </w:p>
    <w:p w:rsidR="00525931" w:rsidRPr="002254F5" w:rsidRDefault="002254F5" w:rsidP="00525931">
      <w:pPr>
        <w:numPr>
          <w:ilvl w:val="0"/>
          <w:numId w:val="39"/>
        </w:numPr>
        <w:tabs>
          <w:tab w:val="clear" w:pos="2160"/>
        </w:tabs>
        <w:spacing w:after="0" w:line="280" w:lineRule="atLeast"/>
        <w:ind w:left="1080" w:hanging="360"/>
        <w:jc w:val="both"/>
        <w:rPr>
          <w:rFonts w:ascii="Arial" w:hAnsi="Arial" w:cs="Arial"/>
          <w:bCs/>
        </w:rPr>
      </w:pPr>
      <w:r w:rsidRPr="002254F5">
        <w:rPr>
          <w:rFonts w:ascii="Arial" w:hAnsi="Arial" w:cs="Arial"/>
          <w:bCs/>
        </w:rPr>
        <w:t>……………………………………………………………………………………………..</w:t>
      </w:r>
      <w:r w:rsidR="00525931" w:rsidRPr="002254F5">
        <w:rPr>
          <w:rFonts w:ascii="Arial" w:hAnsi="Arial" w:cs="Arial"/>
          <w:bCs/>
        </w:rPr>
        <w:t>;</w:t>
      </w:r>
    </w:p>
    <w:p w:rsidR="00525931" w:rsidRPr="002254F5" w:rsidRDefault="00525931" w:rsidP="00525931">
      <w:pPr>
        <w:numPr>
          <w:ilvl w:val="0"/>
          <w:numId w:val="38"/>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u w:val="single"/>
        </w:rPr>
        <w:t>potrzeby zapewnienia odpowiedniej ilości i jakości wody, do celów zaopatrzenia ludności</w:t>
      </w:r>
      <w:r w:rsidRPr="002254F5">
        <w:rPr>
          <w:rFonts w:ascii="Arial" w:eastAsia="TimesNewRoman" w:hAnsi="Arial" w:cs="Arial"/>
        </w:rPr>
        <w:t>: ustalenia planu w zakresie zaopatrzenia w wodę przewidują możliwość rozbudowy sieci wodociągowej.</w:t>
      </w:r>
    </w:p>
    <w:p w:rsidR="00525931" w:rsidRPr="002254F5" w:rsidRDefault="00525931" w:rsidP="00525931">
      <w:pPr>
        <w:numPr>
          <w:ilvl w:val="0"/>
          <w:numId w:val="38"/>
        </w:numPr>
        <w:tabs>
          <w:tab w:val="clear" w:pos="1080"/>
        </w:tabs>
        <w:autoSpaceDE w:val="0"/>
        <w:autoSpaceDN w:val="0"/>
        <w:adjustRightInd w:val="0"/>
        <w:spacing w:after="0" w:line="240" w:lineRule="auto"/>
        <w:ind w:left="720"/>
        <w:jc w:val="both"/>
        <w:rPr>
          <w:rFonts w:ascii="Arial" w:hAnsi="Arial" w:cs="Arial"/>
        </w:rPr>
      </w:pPr>
      <w:r w:rsidRPr="002254F5">
        <w:rPr>
          <w:rFonts w:ascii="Arial" w:hAnsi="Arial" w:cs="Arial"/>
        </w:rPr>
        <w:t>ustalaj</w:t>
      </w:r>
      <w:r w:rsidRPr="002254F5">
        <w:rPr>
          <w:rFonts w:ascii="Arial" w:eastAsia="TimesNewRoman" w:hAnsi="Arial" w:cs="Arial"/>
        </w:rPr>
        <w:t>ą</w:t>
      </w:r>
      <w:r w:rsidRPr="002254F5">
        <w:rPr>
          <w:rFonts w:ascii="Arial" w:hAnsi="Arial" w:cs="Arial"/>
        </w:rPr>
        <w:t>c przeznaczenie terenu lub okre</w:t>
      </w:r>
      <w:r w:rsidRPr="002254F5">
        <w:rPr>
          <w:rFonts w:ascii="Arial" w:eastAsia="TimesNewRoman" w:hAnsi="Arial" w:cs="Arial"/>
        </w:rPr>
        <w:t>ś</w:t>
      </w:r>
      <w:r w:rsidRPr="002254F5">
        <w:rPr>
          <w:rFonts w:ascii="Arial" w:hAnsi="Arial" w:cs="Arial"/>
        </w:rPr>
        <w:t>laj</w:t>
      </w:r>
      <w:r w:rsidRPr="002254F5">
        <w:rPr>
          <w:rFonts w:ascii="Arial" w:eastAsia="TimesNewRoman" w:hAnsi="Arial" w:cs="Arial"/>
        </w:rPr>
        <w:t>ą</w:t>
      </w:r>
      <w:r w:rsidRPr="002254F5">
        <w:rPr>
          <w:rFonts w:ascii="Arial" w:hAnsi="Arial" w:cs="Arial"/>
        </w:rPr>
        <w:t>c potencjalny sposób zagospodarowania i korzystania z terenu, dokonano oceny wagi interesu publicznego i interesów prywatnych (w tym zgłaszanych w postaci wniosków i uwag, zmierzaj</w:t>
      </w:r>
      <w:r w:rsidRPr="002254F5">
        <w:rPr>
          <w:rFonts w:ascii="Arial" w:eastAsia="TimesNewRoman" w:hAnsi="Arial" w:cs="Arial"/>
        </w:rPr>
        <w:t>ą</w:t>
      </w:r>
      <w:r w:rsidRPr="002254F5">
        <w:rPr>
          <w:rFonts w:ascii="Arial" w:hAnsi="Arial" w:cs="Arial"/>
        </w:rPr>
        <w:t>cych do ochrony istniej</w:t>
      </w:r>
      <w:r w:rsidRPr="002254F5">
        <w:rPr>
          <w:rFonts w:ascii="Arial" w:eastAsia="TimesNewRoman" w:hAnsi="Arial" w:cs="Arial"/>
        </w:rPr>
        <w:t>ą</w:t>
      </w:r>
      <w:r w:rsidRPr="002254F5">
        <w:rPr>
          <w:rFonts w:ascii="Arial" w:hAnsi="Arial" w:cs="Arial"/>
        </w:rPr>
        <w:t>cego stanu zagospodarowania terenu, jak i zmian w zakresie jego zagospodarowania). Na potrzeby opracowanego planu miejscowego uwzględnione zostały dostępne opracowania ekofizjograficzne oraz opracowane zostały prognozy: oddziaływania na środowisko oraz skutków finansowych uchwalenia planu miejscowego.</w:t>
      </w:r>
    </w:p>
    <w:p w:rsidR="00525931" w:rsidRPr="002254F5" w:rsidRDefault="00525931" w:rsidP="00525931">
      <w:pPr>
        <w:numPr>
          <w:ilvl w:val="0"/>
          <w:numId w:val="38"/>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struktura przestrzenna obszaru objętego planem miejscowym została ukształtowana z uwzględnieniem dążenia do minimalizowania transportochłonności układu przestrzennego;</w:t>
      </w:r>
    </w:p>
    <w:p w:rsidR="00525931" w:rsidRPr="002254F5" w:rsidRDefault="00525931" w:rsidP="00525931">
      <w:pPr>
        <w:numPr>
          <w:ilvl w:val="0"/>
          <w:numId w:val="38"/>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ustalenia planu miejscowego umożliwiają przemieszczania się pieszych i rowerzystów.</w:t>
      </w:r>
    </w:p>
    <w:p w:rsidR="00525931" w:rsidRPr="002254F5" w:rsidRDefault="00525931" w:rsidP="00525931">
      <w:pPr>
        <w:pStyle w:val="Tekstpodstawowy"/>
        <w:numPr>
          <w:ilvl w:val="0"/>
          <w:numId w:val="37"/>
        </w:numPr>
        <w:tabs>
          <w:tab w:val="clear" w:pos="720"/>
        </w:tabs>
        <w:spacing w:after="0" w:line="280" w:lineRule="atLeast"/>
        <w:ind w:left="360" w:hanging="360"/>
        <w:jc w:val="both"/>
        <w:rPr>
          <w:rFonts w:ascii="Arial" w:hAnsi="Arial" w:cs="Arial"/>
        </w:rPr>
      </w:pPr>
      <w:r w:rsidRPr="002254F5">
        <w:rPr>
          <w:rFonts w:ascii="Arial" w:eastAsia="TimesNewRoman" w:hAnsi="Arial" w:cs="Arial"/>
        </w:rPr>
        <w:lastRenderedPageBreak/>
        <w:t xml:space="preserve">Zgodność z wynikami analizy, o której mowa w art. 32 ust. 1, wraz datą uchwały rady gminy, o której mowa w art. 32 ust. 2 </w:t>
      </w:r>
      <w:r w:rsidRPr="002254F5">
        <w:rPr>
          <w:rFonts w:ascii="Arial" w:hAnsi="Arial" w:cs="Arial"/>
        </w:rPr>
        <w:t>ustawy z dnia 27 marca 2003 r. o planowaniu i zagospodarowaniu przestrzennym – zgodnie z uchwałą nr XXXIV/353/18 Rady Miejskiej Kościana z dnia 28 czerwca 2018 r. w sprawie aktualności studium uwarunkowań i kierunków zagospodarowania przestrzennego oraz miejscowych planów zagospodarowania przestrzennego obowiązujących na terenie miasta Kościana. Zgodnie z wnioskami przedstawionymi w tej analizie pożądane jest „obejmować planami miejscowymi obszary, dla których przygotowano atrakcyjną koncepcję zagospodarowania oraz istnieje inwestor, zainteresowany realizacją szeregu planowanych przedsięwzięć”.</w:t>
      </w:r>
    </w:p>
    <w:p w:rsidR="00525931" w:rsidRPr="002254F5" w:rsidRDefault="00525931" w:rsidP="00525931">
      <w:pPr>
        <w:pStyle w:val="Tekstpodstawowy"/>
        <w:numPr>
          <w:ilvl w:val="0"/>
          <w:numId w:val="37"/>
        </w:numPr>
        <w:tabs>
          <w:tab w:val="clear" w:pos="720"/>
        </w:tabs>
        <w:spacing w:after="0" w:line="280" w:lineRule="atLeast"/>
        <w:ind w:left="360" w:hanging="360"/>
        <w:jc w:val="both"/>
        <w:rPr>
          <w:rFonts w:ascii="Arial" w:hAnsi="Arial" w:cs="Arial"/>
        </w:rPr>
      </w:pPr>
      <w:r w:rsidRPr="002254F5">
        <w:rPr>
          <w:rFonts w:ascii="Arial" w:hAnsi="Arial" w:cs="Arial"/>
        </w:rPr>
        <w:t>Wpływ na finanse publiczne – na podstawie przygotowanej na potrzeby projektu planu prognozy skutków finansowych jego uchwalenia należy stwierdzić, iż bilans finansów publicznych wykonany dla perspektywy 10 lat wskazuje, że realizacja ustaleń planu miejscowego może zapewnić wpływy z podatków, itp. Należy również podkreślić, że zagospodarowanie terenów objętych planem miejscowym, będzie skutkowało dla miasta wieloma korzyściami niefinansowymi. Do korzyści z uchwalenia planu miejscowego należy zaliczyć stworzenia ram prawnych określających zagospodarowanie terenów o korzystnej lokalizacji dla nowych inwestycji, w zgodzie z obowiązującymi przepisami prawa.</w:t>
      </w:r>
    </w:p>
    <w:sectPr w:rsidR="00525931" w:rsidRPr="002254F5" w:rsidSect="00A456BE">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586E89" w15:done="0"/>
  <w15:commentEx w15:paraId="0B553B33" w15:done="0"/>
  <w15:commentEx w15:paraId="0BEB57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2BA" w16cex:dateUtc="2020-08-13T10:38:00Z"/>
  <w16cex:commentExtensible w16cex:durableId="22DFC725" w16cex:dateUtc="2020-08-13T12:05:00Z"/>
  <w16cex:commentExtensible w16cex:durableId="22DFCAB3" w16cex:dateUtc="2020-08-1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86E89" w16cid:durableId="22DFB2BA"/>
  <w16cid:commentId w16cid:paraId="0B553B33" w16cid:durableId="22DFC725"/>
  <w16cid:commentId w16cid:paraId="0BEB57BC" w16cid:durableId="22DFCA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22" w:rsidRDefault="00917822" w:rsidP="001D4BC4">
      <w:pPr>
        <w:spacing w:after="0" w:line="240" w:lineRule="auto"/>
      </w:pPr>
      <w:r>
        <w:separator/>
      </w:r>
    </w:p>
  </w:endnote>
  <w:endnote w:type="continuationSeparator" w:id="0">
    <w:p w:rsidR="00917822" w:rsidRDefault="00917822" w:rsidP="001D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6C" w:rsidRDefault="006047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16768"/>
      <w:docPartObj>
        <w:docPartGallery w:val="Page Numbers (Bottom of Page)"/>
        <w:docPartUnique/>
      </w:docPartObj>
    </w:sdtPr>
    <w:sdtContent>
      <w:p w:rsidR="00EC0524" w:rsidRDefault="00F23D58">
        <w:pPr>
          <w:pStyle w:val="Stopka"/>
          <w:jc w:val="center"/>
        </w:pPr>
        <w:r w:rsidRPr="001D4BC4">
          <w:rPr>
            <w:rFonts w:ascii="Arial" w:hAnsi="Arial" w:cs="Arial"/>
          </w:rPr>
          <w:fldChar w:fldCharType="begin"/>
        </w:r>
        <w:r w:rsidR="00EC0524" w:rsidRPr="001D4BC4">
          <w:rPr>
            <w:rFonts w:ascii="Arial" w:hAnsi="Arial" w:cs="Arial"/>
          </w:rPr>
          <w:instrText xml:space="preserve"> PAGE   \* MERGEFORMAT </w:instrText>
        </w:r>
        <w:r w:rsidRPr="001D4BC4">
          <w:rPr>
            <w:rFonts w:ascii="Arial" w:hAnsi="Arial" w:cs="Arial"/>
          </w:rPr>
          <w:fldChar w:fldCharType="separate"/>
        </w:r>
        <w:r w:rsidR="00AA5728">
          <w:rPr>
            <w:rFonts w:ascii="Arial" w:hAnsi="Arial" w:cs="Arial"/>
            <w:noProof/>
          </w:rPr>
          <w:t>6</w:t>
        </w:r>
        <w:r w:rsidRPr="001D4BC4">
          <w:rPr>
            <w:rFonts w:ascii="Arial" w:hAnsi="Arial" w:cs="Arial"/>
          </w:rPr>
          <w:fldChar w:fldCharType="end"/>
        </w:r>
      </w:p>
    </w:sdtContent>
  </w:sdt>
  <w:p w:rsidR="00EC0524" w:rsidRDefault="00EC052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6C" w:rsidRDefault="0060476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1124"/>
      <w:docPartObj>
        <w:docPartGallery w:val="Page Numbers (Bottom of Page)"/>
        <w:docPartUnique/>
      </w:docPartObj>
    </w:sdtPr>
    <w:sdtContent>
      <w:p w:rsidR="00EC0524" w:rsidRDefault="00F23D58">
        <w:pPr>
          <w:pStyle w:val="Stopka"/>
          <w:jc w:val="center"/>
        </w:pPr>
        <w:r w:rsidRPr="001D4BC4">
          <w:rPr>
            <w:rFonts w:ascii="Arial" w:hAnsi="Arial" w:cs="Arial"/>
          </w:rPr>
          <w:fldChar w:fldCharType="begin"/>
        </w:r>
        <w:r w:rsidR="00EC0524" w:rsidRPr="001D4BC4">
          <w:rPr>
            <w:rFonts w:ascii="Arial" w:hAnsi="Arial" w:cs="Arial"/>
          </w:rPr>
          <w:instrText xml:space="preserve"> PAGE   \* MERGEFORMAT </w:instrText>
        </w:r>
        <w:r w:rsidRPr="001D4BC4">
          <w:rPr>
            <w:rFonts w:ascii="Arial" w:hAnsi="Arial" w:cs="Arial"/>
          </w:rPr>
          <w:fldChar w:fldCharType="separate"/>
        </w:r>
        <w:r w:rsidR="00AA5728">
          <w:rPr>
            <w:rFonts w:ascii="Arial" w:hAnsi="Arial" w:cs="Arial"/>
            <w:noProof/>
          </w:rPr>
          <w:t>1</w:t>
        </w:r>
        <w:r w:rsidRPr="001D4BC4">
          <w:rPr>
            <w:rFonts w:ascii="Arial" w:hAnsi="Arial" w:cs="Arial"/>
          </w:rPr>
          <w:fldChar w:fldCharType="end"/>
        </w:r>
      </w:p>
    </w:sdtContent>
  </w:sdt>
  <w:p w:rsidR="00EC0524" w:rsidRDefault="00EC05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22" w:rsidRDefault="00917822" w:rsidP="001D4BC4">
      <w:pPr>
        <w:spacing w:after="0" w:line="240" w:lineRule="auto"/>
      </w:pPr>
      <w:r>
        <w:separator/>
      </w:r>
    </w:p>
  </w:footnote>
  <w:footnote w:type="continuationSeparator" w:id="0">
    <w:p w:rsidR="00917822" w:rsidRDefault="00917822" w:rsidP="001D4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6C" w:rsidRDefault="006047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24" w:rsidRPr="001D4BC4" w:rsidRDefault="00EC0524" w:rsidP="0071240A">
    <w:pPr>
      <w:pStyle w:val="Nagwek"/>
      <w:pBdr>
        <w:bottom w:val="single" w:sz="6" w:space="1" w:color="auto"/>
      </w:pBdr>
      <w:jc w:val="center"/>
      <w:rPr>
        <w:rFonts w:ascii="Arial" w:hAnsi="Arial" w:cs="Arial"/>
      </w:rPr>
    </w:pPr>
    <w:r>
      <w:rPr>
        <w:rFonts w:ascii="Arial" w:hAnsi="Arial" w:cs="Arial"/>
      </w:rPr>
      <w:t>PROJEKT (</w:t>
    </w:r>
    <w:r w:rsidR="00BA5894">
      <w:rPr>
        <w:rFonts w:ascii="Arial" w:hAnsi="Arial" w:cs="Arial"/>
      </w:rPr>
      <w:t>1</w:t>
    </w:r>
    <w:r w:rsidR="0060476C">
      <w:rPr>
        <w:rFonts w:ascii="Arial" w:hAnsi="Arial" w:cs="Arial"/>
      </w:rPr>
      <w:t>1</w:t>
    </w:r>
    <w:r>
      <w:rPr>
        <w:rFonts w:ascii="Arial" w:hAnsi="Arial" w:cs="Arial"/>
      </w:rPr>
      <w:t>.</w:t>
    </w:r>
    <w:r w:rsidR="00C918BF">
      <w:rPr>
        <w:rFonts w:ascii="Arial" w:hAnsi="Arial" w:cs="Arial"/>
      </w:rPr>
      <w:t>0</w:t>
    </w:r>
    <w:r w:rsidR="00BA5894">
      <w:rPr>
        <w:rFonts w:ascii="Arial" w:hAnsi="Arial" w:cs="Arial"/>
      </w:rPr>
      <w:t>5</w:t>
    </w:r>
    <w:r w:rsidR="00C918BF">
      <w:rPr>
        <w:rFonts w:ascii="Arial" w:hAnsi="Arial" w:cs="Arial"/>
      </w:rPr>
      <w:t>.2023</w:t>
    </w:r>
    <w:r>
      <w:rPr>
        <w:rFonts w:ascii="Arial" w:hAnsi="Arial" w:cs="Arial"/>
      </w:rPr>
      <w:t xml:space="preserve"> r.)</w:t>
    </w:r>
  </w:p>
  <w:p w:rsidR="00EC0524" w:rsidRDefault="00EC05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6C" w:rsidRDefault="006047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C66"/>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3037BFB"/>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37F27E0"/>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61C5849"/>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167516"/>
    <w:multiLevelType w:val="hybridMultilevel"/>
    <w:tmpl w:val="A9B03970"/>
    <w:lvl w:ilvl="0" w:tplc="1076BED4">
      <w:start w:val="1"/>
      <w:numFmt w:val="lowerLetter"/>
      <w:lvlText w:val="%1)"/>
      <w:lvlJc w:val="left"/>
      <w:pPr>
        <w:tabs>
          <w:tab w:val="num" w:pos="2160"/>
        </w:tabs>
        <w:ind w:left="2160" w:firstLine="0"/>
      </w:pPr>
      <w:rPr>
        <w:rFonts w:hint="default"/>
        <w:b w:val="0"/>
        <w:i w:val="0"/>
        <w:strike w:val="0"/>
        <w:dstrike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760684"/>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B13C10"/>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2455F7C"/>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6413A"/>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C97ED1"/>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E07E8C"/>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AB64D6A"/>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B4A705F"/>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nsid w:val="2B7C6402"/>
    <w:multiLevelType w:val="hybridMultilevel"/>
    <w:tmpl w:val="53486C88"/>
    <w:lvl w:ilvl="0" w:tplc="20724068">
      <w:start w:val="1"/>
      <w:numFmt w:val="lowerLetter"/>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CAE3AB8"/>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9D049B"/>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AE7415"/>
    <w:multiLevelType w:val="hybridMultilevel"/>
    <w:tmpl w:val="D59437AE"/>
    <w:lvl w:ilvl="0" w:tplc="013E27A8">
      <w:start w:val="1"/>
      <w:numFmt w:val="decimal"/>
      <w:lvlText w:val="%1."/>
      <w:lvlJc w:val="left"/>
      <w:pPr>
        <w:tabs>
          <w:tab w:val="num" w:pos="720"/>
        </w:tabs>
        <w:ind w:left="720" w:hanging="720"/>
      </w:pPr>
      <w:rPr>
        <w:rFonts w:hint="default"/>
      </w:rPr>
    </w:lvl>
    <w:lvl w:ilvl="1" w:tplc="6E3678EA">
      <w:start w:val="1"/>
      <w:numFmt w:val="decimal"/>
      <w:lvlText w:val="%2)"/>
      <w:lvlJc w:val="left"/>
      <w:pPr>
        <w:tabs>
          <w:tab w:val="num" w:pos="1080"/>
        </w:tabs>
        <w:ind w:left="1080" w:firstLine="0"/>
      </w:pPr>
      <w:rPr>
        <w:rFonts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CB00E7"/>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587F35"/>
    <w:multiLevelType w:val="hybridMultilevel"/>
    <w:tmpl w:val="15688CBE"/>
    <w:lvl w:ilvl="0" w:tplc="30220ADC">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DECCEA9C">
      <w:start w:val="1"/>
      <w:numFmt w:val="decimal"/>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34112697"/>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04B42"/>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A521A81"/>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C2C1131"/>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4065CE3"/>
    <w:multiLevelType w:val="hybridMultilevel"/>
    <w:tmpl w:val="03B6B368"/>
    <w:lvl w:ilvl="0" w:tplc="0B18F3FE">
      <w:start w:val="1"/>
      <w:numFmt w:val="decimal"/>
      <w:lvlText w:val="§ %1."/>
      <w:lvlJc w:val="left"/>
      <w:pPr>
        <w:tabs>
          <w:tab w:val="num" w:pos="1418"/>
        </w:tabs>
        <w:ind w:left="0" w:firstLine="851"/>
      </w:pPr>
      <w:rPr>
        <w:rFonts w:cs="Times New Roman"/>
        <w:b/>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12E8CE2C">
      <w:start w:val="1"/>
      <w:numFmt w:val="decimal"/>
      <w:lvlText w:val="%3)"/>
      <w:lvlJc w:val="left"/>
      <w:pPr>
        <w:tabs>
          <w:tab w:val="num" w:pos="2340"/>
        </w:tabs>
        <w:ind w:left="2340" w:hanging="360"/>
      </w:pPr>
      <w:rPr>
        <w:rFonts w:cs="Times New Roman"/>
      </w:rPr>
    </w:lvl>
    <w:lvl w:ilvl="3" w:tplc="1C1247C8">
      <w:start w:val="2"/>
      <w:numFmt w:val="decimal"/>
      <w:lvlText w:val="%4."/>
      <w:lvlJc w:val="left"/>
      <w:pPr>
        <w:tabs>
          <w:tab w:val="num" w:pos="2880"/>
        </w:tabs>
        <w:ind w:left="2880" w:hanging="360"/>
      </w:pPr>
      <w:rPr>
        <w:color w:val="00000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E0F4A58"/>
    <w:multiLevelType w:val="hybridMultilevel"/>
    <w:tmpl w:val="D36C57A2"/>
    <w:lvl w:ilvl="0" w:tplc="4E22C936">
      <w:start w:val="1"/>
      <w:numFmt w:val="decimal"/>
      <w:lvlText w:val="%1)"/>
      <w:lvlJc w:val="left"/>
      <w:pPr>
        <w:tabs>
          <w:tab w:val="num" w:pos="1068"/>
        </w:tabs>
        <w:ind w:left="1068" w:hanging="360"/>
      </w:pPr>
    </w:lvl>
    <w:lvl w:ilvl="1" w:tplc="04150001">
      <w:start w:val="1"/>
      <w:numFmt w:val="bullet"/>
      <w:lvlText w:val=""/>
      <w:lvlJc w:val="left"/>
      <w:pPr>
        <w:tabs>
          <w:tab w:val="num" w:pos="1440"/>
        </w:tabs>
        <w:ind w:left="1440" w:hanging="360"/>
      </w:pPr>
      <w:rPr>
        <w:rFonts w:ascii="Symbol" w:hAnsi="Symbol" w:hint="default"/>
      </w:rPr>
    </w:lvl>
    <w:lvl w:ilvl="2" w:tplc="6D8AD6F6">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03C60D4"/>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6250EDA"/>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3C09E7"/>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C42E8C"/>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1C90941"/>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4C3385D"/>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66295D"/>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5D53891"/>
    <w:multiLevelType w:val="hybridMultilevel"/>
    <w:tmpl w:val="16E22EC0"/>
    <w:lvl w:ilvl="0" w:tplc="4D9CB14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9F806E86">
      <w:start w:val="1"/>
      <w:numFmt w:val="lowerLetter"/>
      <w:lvlText w:val="%3)"/>
      <w:lvlJc w:val="left"/>
      <w:pPr>
        <w:tabs>
          <w:tab w:val="num" w:pos="2700"/>
        </w:tabs>
        <w:ind w:left="2700" w:hanging="360"/>
      </w:pPr>
      <w:rPr>
        <w:rFonts w:hint="default"/>
        <w:u w:val="none"/>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7C1920BE"/>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C424B67"/>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DD22D2E"/>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E640E62"/>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F6C1EB8"/>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2"/>
  </w:num>
  <w:num w:numId="5">
    <w:abstractNumId w:val="22"/>
  </w:num>
  <w:num w:numId="6">
    <w:abstractNumId w:val="14"/>
  </w:num>
  <w:num w:numId="7">
    <w:abstractNumId w:val="31"/>
  </w:num>
  <w:num w:numId="8">
    <w:abstractNumId w:val="24"/>
  </w:num>
  <w:num w:numId="9">
    <w:abstractNumId w:val="37"/>
  </w:num>
  <w:num w:numId="10">
    <w:abstractNumId w:val="35"/>
  </w:num>
  <w:num w:numId="11">
    <w:abstractNumId w:val="20"/>
  </w:num>
  <w:num w:numId="12">
    <w:abstractNumId w:val="18"/>
  </w:num>
  <w:num w:numId="13">
    <w:abstractNumId w:val="29"/>
  </w:num>
  <w:num w:numId="14">
    <w:abstractNumId w:val="13"/>
  </w:num>
  <w:num w:numId="15">
    <w:abstractNumId w:val="34"/>
  </w:num>
  <w:num w:numId="16">
    <w:abstractNumId w:val="7"/>
  </w:num>
  <w:num w:numId="17">
    <w:abstractNumId w:val="0"/>
  </w:num>
  <w:num w:numId="18">
    <w:abstractNumId w:val="25"/>
  </w:num>
  <w:num w:numId="19">
    <w:abstractNumId w:val="28"/>
  </w:num>
  <w:num w:numId="20">
    <w:abstractNumId w:val="36"/>
  </w:num>
  <w:num w:numId="21">
    <w:abstractNumId w:val="23"/>
  </w:num>
  <w:num w:numId="22">
    <w:abstractNumId w:val="17"/>
  </w:num>
  <w:num w:numId="23">
    <w:abstractNumId w:val="30"/>
  </w:num>
  <w:num w:numId="24">
    <w:abstractNumId w:val="5"/>
  </w:num>
  <w:num w:numId="25">
    <w:abstractNumId w:val="26"/>
  </w:num>
  <w:num w:numId="26">
    <w:abstractNumId w:val="33"/>
  </w:num>
  <w:num w:numId="27">
    <w:abstractNumId w:val="27"/>
  </w:num>
  <w:num w:numId="28">
    <w:abstractNumId w:val="6"/>
  </w:num>
  <w:num w:numId="29">
    <w:abstractNumId w:val="3"/>
  </w:num>
  <w:num w:numId="30">
    <w:abstractNumId w:val="8"/>
  </w:num>
  <w:num w:numId="31">
    <w:abstractNumId w:val="19"/>
  </w:num>
  <w:num w:numId="32">
    <w:abstractNumId w:val="9"/>
  </w:num>
  <w:num w:numId="33">
    <w:abstractNumId w:val="21"/>
  </w:num>
  <w:num w:numId="34">
    <w:abstractNumId w:val="1"/>
  </w:num>
  <w:num w:numId="35">
    <w:abstractNumId w:val="10"/>
  </w:num>
  <w:num w:numId="36">
    <w:abstractNumId w:val="15"/>
  </w:num>
  <w:num w:numId="37">
    <w:abstractNumId w:val="16"/>
  </w:num>
  <w:num w:numId="38">
    <w:abstractNumId w:val="32"/>
  </w:num>
  <w:num w:numId="39">
    <w:abstractNumId w:val="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lina Rakus">
    <w15:presenceInfo w15:providerId="None" w15:userId="Pulina Rak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hdrShapeDefaults>
    <o:shapedefaults v:ext="edit" spidmax="232450"/>
  </w:hdrShapeDefaults>
  <w:footnotePr>
    <w:footnote w:id="-1"/>
    <w:footnote w:id="0"/>
  </w:footnotePr>
  <w:endnotePr>
    <w:endnote w:id="-1"/>
    <w:endnote w:id="0"/>
  </w:endnotePr>
  <w:compat/>
  <w:rsids>
    <w:rsidRoot w:val="00100579"/>
    <w:rsid w:val="00000823"/>
    <w:rsid w:val="000016D2"/>
    <w:rsid w:val="0000687D"/>
    <w:rsid w:val="00010203"/>
    <w:rsid w:val="00010D14"/>
    <w:rsid w:val="00011656"/>
    <w:rsid w:val="00013BD4"/>
    <w:rsid w:val="00015935"/>
    <w:rsid w:val="00026B81"/>
    <w:rsid w:val="0002746E"/>
    <w:rsid w:val="000332FE"/>
    <w:rsid w:val="000342A1"/>
    <w:rsid w:val="000433FA"/>
    <w:rsid w:val="00043A50"/>
    <w:rsid w:val="00044645"/>
    <w:rsid w:val="000462DE"/>
    <w:rsid w:val="00047FDA"/>
    <w:rsid w:val="000545E9"/>
    <w:rsid w:val="0005465F"/>
    <w:rsid w:val="00054D0D"/>
    <w:rsid w:val="00056D51"/>
    <w:rsid w:val="00061FC9"/>
    <w:rsid w:val="00063D27"/>
    <w:rsid w:val="000644D3"/>
    <w:rsid w:val="0007089B"/>
    <w:rsid w:val="00075A06"/>
    <w:rsid w:val="000777FE"/>
    <w:rsid w:val="0008110D"/>
    <w:rsid w:val="000840E3"/>
    <w:rsid w:val="00085F24"/>
    <w:rsid w:val="0008632D"/>
    <w:rsid w:val="00086B9D"/>
    <w:rsid w:val="00091510"/>
    <w:rsid w:val="000968B8"/>
    <w:rsid w:val="000A01A5"/>
    <w:rsid w:val="000A1612"/>
    <w:rsid w:val="000A270C"/>
    <w:rsid w:val="000A2C9B"/>
    <w:rsid w:val="000A4BCC"/>
    <w:rsid w:val="000B1D4E"/>
    <w:rsid w:val="000B5624"/>
    <w:rsid w:val="000B5638"/>
    <w:rsid w:val="000C0A0D"/>
    <w:rsid w:val="000D0517"/>
    <w:rsid w:val="000D0C08"/>
    <w:rsid w:val="000D23D0"/>
    <w:rsid w:val="000D4ECA"/>
    <w:rsid w:val="000D51F1"/>
    <w:rsid w:val="000D570A"/>
    <w:rsid w:val="000D66EE"/>
    <w:rsid w:val="000E2395"/>
    <w:rsid w:val="000E261A"/>
    <w:rsid w:val="000E4131"/>
    <w:rsid w:val="000E4242"/>
    <w:rsid w:val="000E5BC5"/>
    <w:rsid w:val="000F4113"/>
    <w:rsid w:val="000F4187"/>
    <w:rsid w:val="000F5609"/>
    <w:rsid w:val="000F683D"/>
    <w:rsid w:val="00100579"/>
    <w:rsid w:val="001006D5"/>
    <w:rsid w:val="00104837"/>
    <w:rsid w:val="00113BA9"/>
    <w:rsid w:val="00114700"/>
    <w:rsid w:val="001208DE"/>
    <w:rsid w:val="00123645"/>
    <w:rsid w:val="00123972"/>
    <w:rsid w:val="00124AE9"/>
    <w:rsid w:val="00125F28"/>
    <w:rsid w:val="0012780E"/>
    <w:rsid w:val="00127B35"/>
    <w:rsid w:val="00130506"/>
    <w:rsid w:val="001341E5"/>
    <w:rsid w:val="00135315"/>
    <w:rsid w:val="00142F09"/>
    <w:rsid w:val="001431E2"/>
    <w:rsid w:val="00143802"/>
    <w:rsid w:val="001456B1"/>
    <w:rsid w:val="001459B9"/>
    <w:rsid w:val="00146B3E"/>
    <w:rsid w:val="00147C65"/>
    <w:rsid w:val="0016004C"/>
    <w:rsid w:val="001603D9"/>
    <w:rsid w:val="0016315A"/>
    <w:rsid w:val="0016475E"/>
    <w:rsid w:val="00166270"/>
    <w:rsid w:val="00170171"/>
    <w:rsid w:val="00174A50"/>
    <w:rsid w:val="00177909"/>
    <w:rsid w:val="00177DB8"/>
    <w:rsid w:val="001804BC"/>
    <w:rsid w:val="00181F79"/>
    <w:rsid w:val="0018394B"/>
    <w:rsid w:val="00192C41"/>
    <w:rsid w:val="00192F0A"/>
    <w:rsid w:val="001930B0"/>
    <w:rsid w:val="00196BE6"/>
    <w:rsid w:val="00196CA1"/>
    <w:rsid w:val="001972DD"/>
    <w:rsid w:val="001A294D"/>
    <w:rsid w:val="001B61E9"/>
    <w:rsid w:val="001B6426"/>
    <w:rsid w:val="001B711E"/>
    <w:rsid w:val="001C0BA8"/>
    <w:rsid w:val="001C259D"/>
    <w:rsid w:val="001C25EE"/>
    <w:rsid w:val="001C420A"/>
    <w:rsid w:val="001C61A6"/>
    <w:rsid w:val="001D29E9"/>
    <w:rsid w:val="001D35C3"/>
    <w:rsid w:val="001D4BC4"/>
    <w:rsid w:val="001D7B25"/>
    <w:rsid w:val="001E0984"/>
    <w:rsid w:val="001E72DB"/>
    <w:rsid w:val="001E79B8"/>
    <w:rsid w:val="001F0592"/>
    <w:rsid w:val="001F2088"/>
    <w:rsid w:val="001F2102"/>
    <w:rsid w:val="001F4F21"/>
    <w:rsid w:val="001F761A"/>
    <w:rsid w:val="0020025D"/>
    <w:rsid w:val="00203D32"/>
    <w:rsid w:val="002077D2"/>
    <w:rsid w:val="00210BFC"/>
    <w:rsid w:val="00214386"/>
    <w:rsid w:val="00214BED"/>
    <w:rsid w:val="00215897"/>
    <w:rsid w:val="00215C81"/>
    <w:rsid w:val="00216B57"/>
    <w:rsid w:val="002221FB"/>
    <w:rsid w:val="00223B22"/>
    <w:rsid w:val="002254F5"/>
    <w:rsid w:val="002258FD"/>
    <w:rsid w:val="0022676A"/>
    <w:rsid w:val="00226C32"/>
    <w:rsid w:val="00230B65"/>
    <w:rsid w:val="00231E3D"/>
    <w:rsid w:val="002320DF"/>
    <w:rsid w:val="00232838"/>
    <w:rsid w:val="00232E52"/>
    <w:rsid w:val="002337E8"/>
    <w:rsid w:val="002343D3"/>
    <w:rsid w:val="00235305"/>
    <w:rsid w:val="00236B1D"/>
    <w:rsid w:val="00236F10"/>
    <w:rsid w:val="00237558"/>
    <w:rsid w:val="00241EB7"/>
    <w:rsid w:val="002449CE"/>
    <w:rsid w:val="00245150"/>
    <w:rsid w:val="00247BD6"/>
    <w:rsid w:val="00255394"/>
    <w:rsid w:val="00256665"/>
    <w:rsid w:val="0026104B"/>
    <w:rsid w:val="002616D2"/>
    <w:rsid w:val="002641DC"/>
    <w:rsid w:val="00264D4B"/>
    <w:rsid w:val="002654E3"/>
    <w:rsid w:val="00265550"/>
    <w:rsid w:val="00266A4F"/>
    <w:rsid w:val="00266DE9"/>
    <w:rsid w:val="00280368"/>
    <w:rsid w:val="00280496"/>
    <w:rsid w:val="00280AB0"/>
    <w:rsid w:val="002823AC"/>
    <w:rsid w:val="0028453E"/>
    <w:rsid w:val="0028649A"/>
    <w:rsid w:val="00287C09"/>
    <w:rsid w:val="002905A0"/>
    <w:rsid w:val="0029075C"/>
    <w:rsid w:val="002950AC"/>
    <w:rsid w:val="0029678F"/>
    <w:rsid w:val="002A206D"/>
    <w:rsid w:val="002A2E1D"/>
    <w:rsid w:val="002A6705"/>
    <w:rsid w:val="002B078B"/>
    <w:rsid w:val="002B23CB"/>
    <w:rsid w:val="002B2FF1"/>
    <w:rsid w:val="002B38B0"/>
    <w:rsid w:val="002B4F37"/>
    <w:rsid w:val="002B63AB"/>
    <w:rsid w:val="002C42CA"/>
    <w:rsid w:val="002C502C"/>
    <w:rsid w:val="002C6486"/>
    <w:rsid w:val="002D1513"/>
    <w:rsid w:val="002D2710"/>
    <w:rsid w:val="002D315E"/>
    <w:rsid w:val="002D63B8"/>
    <w:rsid w:val="002D6AA5"/>
    <w:rsid w:val="002E57AE"/>
    <w:rsid w:val="002E5BCA"/>
    <w:rsid w:val="003008B9"/>
    <w:rsid w:val="003011FA"/>
    <w:rsid w:val="003016C8"/>
    <w:rsid w:val="0030358F"/>
    <w:rsid w:val="00305567"/>
    <w:rsid w:val="0030603F"/>
    <w:rsid w:val="00311E72"/>
    <w:rsid w:val="003121FB"/>
    <w:rsid w:val="003137FE"/>
    <w:rsid w:val="00313954"/>
    <w:rsid w:val="00313F1F"/>
    <w:rsid w:val="00315C7C"/>
    <w:rsid w:val="00316323"/>
    <w:rsid w:val="00316C22"/>
    <w:rsid w:val="00317383"/>
    <w:rsid w:val="00322699"/>
    <w:rsid w:val="00324B2D"/>
    <w:rsid w:val="00324FD6"/>
    <w:rsid w:val="003252BD"/>
    <w:rsid w:val="00327821"/>
    <w:rsid w:val="00331A2B"/>
    <w:rsid w:val="00331CC5"/>
    <w:rsid w:val="00332610"/>
    <w:rsid w:val="00333B43"/>
    <w:rsid w:val="00334E0B"/>
    <w:rsid w:val="00336944"/>
    <w:rsid w:val="00336CAB"/>
    <w:rsid w:val="003374B2"/>
    <w:rsid w:val="00340F5A"/>
    <w:rsid w:val="00341AFD"/>
    <w:rsid w:val="00342A06"/>
    <w:rsid w:val="00342CB8"/>
    <w:rsid w:val="00343F96"/>
    <w:rsid w:val="00347518"/>
    <w:rsid w:val="003509DF"/>
    <w:rsid w:val="00351118"/>
    <w:rsid w:val="003536BE"/>
    <w:rsid w:val="00355C7A"/>
    <w:rsid w:val="00357C74"/>
    <w:rsid w:val="00365615"/>
    <w:rsid w:val="0037011E"/>
    <w:rsid w:val="00370172"/>
    <w:rsid w:val="00370FD0"/>
    <w:rsid w:val="00380EAC"/>
    <w:rsid w:val="003811BD"/>
    <w:rsid w:val="00382647"/>
    <w:rsid w:val="00382681"/>
    <w:rsid w:val="003843DE"/>
    <w:rsid w:val="0038622A"/>
    <w:rsid w:val="00386975"/>
    <w:rsid w:val="00387761"/>
    <w:rsid w:val="003912DB"/>
    <w:rsid w:val="00395092"/>
    <w:rsid w:val="00395684"/>
    <w:rsid w:val="00397A7E"/>
    <w:rsid w:val="00397F05"/>
    <w:rsid w:val="003A1AA6"/>
    <w:rsid w:val="003A353A"/>
    <w:rsid w:val="003A3CE7"/>
    <w:rsid w:val="003A3F46"/>
    <w:rsid w:val="003B19C5"/>
    <w:rsid w:val="003B2283"/>
    <w:rsid w:val="003B23D8"/>
    <w:rsid w:val="003B2458"/>
    <w:rsid w:val="003B2A90"/>
    <w:rsid w:val="003B545E"/>
    <w:rsid w:val="003C0750"/>
    <w:rsid w:val="003C0E9A"/>
    <w:rsid w:val="003C4CD8"/>
    <w:rsid w:val="003C7F8B"/>
    <w:rsid w:val="003D2E30"/>
    <w:rsid w:val="003D4531"/>
    <w:rsid w:val="003D4C2B"/>
    <w:rsid w:val="003D7802"/>
    <w:rsid w:val="003E2806"/>
    <w:rsid w:val="003E3324"/>
    <w:rsid w:val="003E3D67"/>
    <w:rsid w:val="003E4BCE"/>
    <w:rsid w:val="003F1C33"/>
    <w:rsid w:val="003F35EB"/>
    <w:rsid w:val="003F472C"/>
    <w:rsid w:val="003F51BD"/>
    <w:rsid w:val="003F701A"/>
    <w:rsid w:val="00402FE9"/>
    <w:rsid w:val="00413077"/>
    <w:rsid w:val="004144DA"/>
    <w:rsid w:val="004157EF"/>
    <w:rsid w:val="0041609B"/>
    <w:rsid w:val="004200AC"/>
    <w:rsid w:val="00420FDF"/>
    <w:rsid w:val="00421357"/>
    <w:rsid w:val="00422754"/>
    <w:rsid w:val="004227A3"/>
    <w:rsid w:val="0042338F"/>
    <w:rsid w:val="00431E91"/>
    <w:rsid w:val="004325E1"/>
    <w:rsid w:val="00433052"/>
    <w:rsid w:val="00433AB2"/>
    <w:rsid w:val="00442870"/>
    <w:rsid w:val="00442CCF"/>
    <w:rsid w:val="00444F0E"/>
    <w:rsid w:val="00445EA6"/>
    <w:rsid w:val="00445F49"/>
    <w:rsid w:val="0045130E"/>
    <w:rsid w:val="00452265"/>
    <w:rsid w:val="004554C9"/>
    <w:rsid w:val="004560B3"/>
    <w:rsid w:val="004622C6"/>
    <w:rsid w:val="004664BF"/>
    <w:rsid w:val="00470A80"/>
    <w:rsid w:val="0047148F"/>
    <w:rsid w:val="00472CB8"/>
    <w:rsid w:val="00473B98"/>
    <w:rsid w:val="00476339"/>
    <w:rsid w:val="0048057C"/>
    <w:rsid w:val="00482583"/>
    <w:rsid w:val="00482A2C"/>
    <w:rsid w:val="00486227"/>
    <w:rsid w:val="00486A17"/>
    <w:rsid w:val="00487D31"/>
    <w:rsid w:val="00491AA7"/>
    <w:rsid w:val="00492D25"/>
    <w:rsid w:val="004942B0"/>
    <w:rsid w:val="00495672"/>
    <w:rsid w:val="00495766"/>
    <w:rsid w:val="004A0687"/>
    <w:rsid w:val="004B16A5"/>
    <w:rsid w:val="004B2A7C"/>
    <w:rsid w:val="004B2C4B"/>
    <w:rsid w:val="004B55A9"/>
    <w:rsid w:val="004B67EF"/>
    <w:rsid w:val="004B7E78"/>
    <w:rsid w:val="004C082E"/>
    <w:rsid w:val="004C1BCB"/>
    <w:rsid w:val="004C1D45"/>
    <w:rsid w:val="004C29C4"/>
    <w:rsid w:val="004C5465"/>
    <w:rsid w:val="004D1C91"/>
    <w:rsid w:val="004D1EE3"/>
    <w:rsid w:val="004D3315"/>
    <w:rsid w:val="004D73DE"/>
    <w:rsid w:val="004E10F9"/>
    <w:rsid w:val="004E1AF1"/>
    <w:rsid w:val="004E2A4D"/>
    <w:rsid w:val="004E336E"/>
    <w:rsid w:val="004E370E"/>
    <w:rsid w:val="004E7F49"/>
    <w:rsid w:val="004F0EAE"/>
    <w:rsid w:val="004F1EC6"/>
    <w:rsid w:val="004F20AD"/>
    <w:rsid w:val="004F3BC3"/>
    <w:rsid w:val="004F4547"/>
    <w:rsid w:val="004F55DE"/>
    <w:rsid w:val="004F5892"/>
    <w:rsid w:val="004F7721"/>
    <w:rsid w:val="00500859"/>
    <w:rsid w:val="00520869"/>
    <w:rsid w:val="00521C34"/>
    <w:rsid w:val="00525931"/>
    <w:rsid w:val="00527EC5"/>
    <w:rsid w:val="0053276F"/>
    <w:rsid w:val="0053365F"/>
    <w:rsid w:val="005401AA"/>
    <w:rsid w:val="0054135A"/>
    <w:rsid w:val="005413D2"/>
    <w:rsid w:val="00542D31"/>
    <w:rsid w:val="005443C3"/>
    <w:rsid w:val="00544517"/>
    <w:rsid w:val="0054519D"/>
    <w:rsid w:val="00547912"/>
    <w:rsid w:val="005507A5"/>
    <w:rsid w:val="00557FD5"/>
    <w:rsid w:val="00563F29"/>
    <w:rsid w:val="0057041C"/>
    <w:rsid w:val="005706EA"/>
    <w:rsid w:val="00570FC2"/>
    <w:rsid w:val="0057486D"/>
    <w:rsid w:val="0057510C"/>
    <w:rsid w:val="005764DD"/>
    <w:rsid w:val="00580CDA"/>
    <w:rsid w:val="005812A3"/>
    <w:rsid w:val="005828F8"/>
    <w:rsid w:val="00586432"/>
    <w:rsid w:val="00590377"/>
    <w:rsid w:val="00590475"/>
    <w:rsid w:val="00591A7C"/>
    <w:rsid w:val="00592372"/>
    <w:rsid w:val="00592786"/>
    <w:rsid w:val="00592883"/>
    <w:rsid w:val="00597A07"/>
    <w:rsid w:val="00597C01"/>
    <w:rsid w:val="005A515A"/>
    <w:rsid w:val="005A7177"/>
    <w:rsid w:val="005B1691"/>
    <w:rsid w:val="005B2C6D"/>
    <w:rsid w:val="005B54C6"/>
    <w:rsid w:val="005B7856"/>
    <w:rsid w:val="005C0EEE"/>
    <w:rsid w:val="005C35E0"/>
    <w:rsid w:val="005C6C6B"/>
    <w:rsid w:val="005C6CB1"/>
    <w:rsid w:val="005D52C8"/>
    <w:rsid w:val="005D7AA0"/>
    <w:rsid w:val="005E0640"/>
    <w:rsid w:val="005E0EBD"/>
    <w:rsid w:val="005E26CA"/>
    <w:rsid w:val="005F02F9"/>
    <w:rsid w:val="005F2AD6"/>
    <w:rsid w:val="005F2BDC"/>
    <w:rsid w:val="005F3BB6"/>
    <w:rsid w:val="005F45CD"/>
    <w:rsid w:val="005F52F3"/>
    <w:rsid w:val="006005BE"/>
    <w:rsid w:val="00601C29"/>
    <w:rsid w:val="00601D78"/>
    <w:rsid w:val="00604283"/>
    <w:rsid w:val="0060476C"/>
    <w:rsid w:val="00606A9A"/>
    <w:rsid w:val="00607FDC"/>
    <w:rsid w:val="0061089D"/>
    <w:rsid w:val="00610BA8"/>
    <w:rsid w:val="00612D0C"/>
    <w:rsid w:val="0061482E"/>
    <w:rsid w:val="006216F4"/>
    <w:rsid w:val="00624107"/>
    <w:rsid w:val="00624F25"/>
    <w:rsid w:val="00624F64"/>
    <w:rsid w:val="00625E58"/>
    <w:rsid w:val="006260F2"/>
    <w:rsid w:val="0063250C"/>
    <w:rsid w:val="00636506"/>
    <w:rsid w:val="006417A7"/>
    <w:rsid w:val="00646559"/>
    <w:rsid w:val="0064664D"/>
    <w:rsid w:val="0065008C"/>
    <w:rsid w:val="00653174"/>
    <w:rsid w:val="00661507"/>
    <w:rsid w:val="0066286D"/>
    <w:rsid w:val="00666F4A"/>
    <w:rsid w:val="0066796B"/>
    <w:rsid w:val="00671101"/>
    <w:rsid w:val="00671C7D"/>
    <w:rsid w:val="006732A5"/>
    <w:rsid w:val="00673F38"/>
    <w:rsid w:val="00676F98"/>
    <w:rsid w:val="0068164A"/>
    <w:rsid w:val="00682748"/>
    <w:rsid w:val="00685DB5"/>
    <w:rsid w:val="0068785A"/>
    <w:rsid w:val="00690012"/>
    <w:rsid w:val="00691DCB"/>
    <w:rsid w:val="0069378A"/>
    <w:rsid w:val="00693ED4"/>
    <w:rsid w:val="00693FCD"/>
    <w:rsid w:val="00694682"/>
    <w:rsid w:val="00696412"/>
    <w:rsid w:val="00696670"/>
    <w:rsid w:val="006968D2"/>
    <w:rsid w:val="006A0FDC"/>
    <w:rsid w:val="006A4140"/>
    <w:rsid w:val="006B2F31"/>
    <w:rsid w:val="006B33D2"/>
    <w:rsid w:val="006B4F8D"/>
    <w:rsid w:val="006B55D3"/>
    <w:rsid w:val="006B5E00"/>
    <w:rsid w:val="006B7373"/>
    <w:rsid w:val="006C1CF3"/>
    <w:rsid w:val="006C2AFC"/>
    <w:rsid w:val="006C312A"/>
    <w:rsid w:val="006C3222"/>
    <w:rsid w:val="006C3683"/>
    <w:rsid w:val="006C6B1F"/>
    <w:rsid w:val="006D1FAD"/>
    <w:rsid w:val="006D4CA7"/>
    <w:rsid w:val="006D5B8B"/>
    <w:rsid w:val="006E23A0"/>
    <w:rsid w:val="006E4604"/>
    <w:rsid w:val="006E4CE5"/>
    <w:rsid w:val="006E4EA4"/>
    <w:rsid w:val="006E55DB"/>
    <w:rsid w:val="006E6718"/>
    <w:rsid w:val="006F0C5B"/>
    <w:rsid w:val="006F2C60"/>
    <w:rsid w:val="006F3348"/>
    <w:rsid w:val="006F50DF"/>
    <w:rsid w:val="006F58B8"/>
    <w:rsid w:val="006F7D59"/>
    <w:rsid w:val="00700133"/>
    <w:rsid w:val="00700191"/>
    <w:rsid w:val="00702600"/>
    <w:rsid w:val="00706A70"/>
    <w:rsid w:val="0071023A"/>
    <w:rsid w:val="0071043E"/>
    <w:rsid w:val="007107C3"/>
    <w:rsid w:val="007117A7"/>
    <w:rsid w:val="0071240A"/>
    <w:rsid w:val="00712F00"/>
    <w:rsid w:val="00712FF2"/>
    <w:rsid w:val="00714D97"/>
    <w:rsid w:val="00716647"/>
    <w:rsid w:val="00716CCE"/>
    <w:rsid w:val="00717048"/>
    <w:rsid w:val="007171EE"/>
    <w:rsid w:val="00726022"/>
    <w:rsid w:val="00727127"/>
    <w:rsid w:val="007334EE"/>
    <w:rsid w:val="00733661"/>
    <w:rsid w:val="007350AD"/>
    <w:rsid w:val="00735C39"/>
    <w:rsid w:val="00737924"/>
    <w:rsid w:val="00737F9C"/>
    <w:rsid w:val="0074078A"/>
    <w:rsid w:val="00741913"/>
    <w:rsid w:val="00742DA3"/>
    <w:rsid w:val="00742F58"/>
    <w:rsid w:val="00743BF4"/>
    <w:rsid w:val="00751F0F"/>
    <w:rsid w:val="0075279D"/>
    <w:rsid w:val="00757841"/>
    <w:rsid w:val="007600FC"/>
    <w:rsid w:val="0076028F"/>
    <w:rsid w:val="007603C2"/>
    <w:rsid w:val="00760EEC"/>
    <w:rsid w:val="00760F41"/>
    <w:rsid w:val="00767898"/>
    <w:rsid w:val="00771AAA"/>
    <w:rsid w:val="00772C09"/>
    <w:rsid w:val="0077526D"/>
    <w:rsid w:val="007809C9"/>
    <w:rsid w:val="007913C2"/>
    <w:rsid w:val="007934E8"/>
    <w:rsid w:val="007944AE"/>
    <w:rsid w:val="00795152"/>
    <w:rsid w:val="0079553E"/>
    <w:rsid w:val="007955D9"/>
    <w:rsid w:val="00797F81"/>
    <w:rsid w:val="007A5089"/>
    <w:rsid w:val="007A58EE"/>
    <w:rsid w:val="007B30A0"/>
    <w:rsid w:val="007B3A61"/>
    <w:rsid w:val="007B7388"/>
    <w:rsid w:val="007B7771"/>
    <w:rsid w:val="007C0E7B"/>
    <w:rsid w:val="007C2B9F"/>
    <w:rsid w:val="007C4EAB"/>
    <w:rsid w:val="007D06DC"/>
    <w:rsid w:val="007D2350"/>
    <w:rsid w:val="007D2393"/>
    <w:rsid w:val="007D4C31"/>
    <w:rsid w:val="007D55B4"/>
    <w:rsid w:val="007E04AA"/>
    <w:rsid w:val="007E13CC"/>
    <w:rsid w:val="007E2FE6"/>
    <w:rsid w:val="007E382E"/>
    <w:rsid w:val="007E53BB"/>
    <w:rsid w:val="007E5890"/>
    <w:rsid w:val="007E5A66"/>
    <w:rsid w:val="007E714D"/>
    <w:rsid w:val="007F09C9"/>
    <w:rsid w:val="007F0E61"/>
    <w:rsid w:val="007F334C"/>
    <w:rsid w:val="007F3CDA"/>
    <w:rsid w:val="007F61BB"/>
    <w:rsid w:val="00802CC0"/>
    <w:rsid w:val="0080547F"/>
    <w:rsid w:val="00810AD9"/>
    <w:rsid w:val="00812060"/>
    <w:rsid w:val="008149A5"/>
    <w:rsid w:val="0081540F"/>
    <w:rsid w:val="008222DD"/>
    <w:rsid w:val="00826A65"/>
    <w:rsid w:val="00827CE0"/>
    <w:rsid w:val="00831BC7"/>
    <w:rsid w:val="008338D1"/>
    <w:rsid w:val="00835B31"/>
    <w:rsid w:val="00840727"/>
    <w:rsid w:val="00840863"/>
    <w:rsid w:val="00845B11"/>
    <w:rsid w:val="008467ED"/>
    <w:rsid w:val="00856357"/>
    <w:rsid w:val="00865494"/>
    <w:rsid w:val="0086669F"/>
    <w:rsid w:val="00867CCB"/>
    <w:rsid w:val="0087131F"/>
    <w:rsid w:val="008726DC"/>
    <w:rsid w:val="00872951"/>
    <w:rsid w:val="008731F2"/>
    <w:rsid w:val="00873B9C"/>
    <w:rsid w:val="00873BC8"/>
    <w:rsid w:val="00877C65"/>
    <w:rsid w:val="008806C1"/>
    <w:rsid w:val="00880D4F"/>
    <w:rsid w:val="008811C7"/>
    <w:rsid w:val="00882D47"/>
    <w:rsid w:val="00890E99"/>
    <w:rsid w:val="0089217E"/>
    <w:rsid w:val="008942AB"/>
    <w:rsid w:val="00895AE1"/>
    <w:rsid w:val="0089634C"/>
    <w:rsid w:val="00897D61"/>
    <w:rsid w:val="008A0EB7"/>
    <w:rsid w:val="008A6ADF"/>
    <w:rsid w:val="008A7B8D"/>
    <w:rsid w:val="008B6452"/>
    <w:rsid w:val="008B6858"/>
    <w:rsid w:val="008C04AD"/>
    <w:rsid w:val="008C30BB"/>
    <w:rsid w:val="008C3E6C"/>
    <w:rsid w:val="008C42C5"/>
    <w:rsid w:val="008C6BBC"/>
    <w:rsid w:val="008D01CF"/>
    <w:rsid w:val="008D0479"/>
    <w:rsid w:val="008D2E78"/>
    <w:rsid w:val="008D5CBC"/>
    <w:rsid w:val="008E2963"/>
    <w:rsid w:val="008E4EA8"/>
    <w:rsid w:val="008E7D7B"/>
    <w:rsid w:val="008F0307"/>
    <w:rsid w:val="008F0C7B"/>
    <w:rsid w:val="008F3948"/>
    <w:rsid w:val="008F4D3A"/>
    <w:rsid w:val="008F5209"/>
    <w:rsid w:val="008F64B1"/>
    <w:rsid w:val="0090015B"/>
    <w:rsid w:val="0090319D"/>
    <w:rsid w:val="009034F2"/>
    <w:rsid w:val="00903C5F"/>
    <w:rsid w:val="00910782"/>
    <w:rsid w:val="00910E41"/>
    <w:rsid w:val="00911D9F"/>
    <w:rsid w:val="00912B01"/>
    <w:rsid w:val="00914A4B"/>
    <w:rsid w:val="00915B2D"/>
    <w:rsid w:val="00917653"/>
    <w:rsid w:val="00917822"/>
    <w:rsid w:val="009202A0"/>
    <w:rsid w:val="00924E93"/>
    <w:rsid w:val="00926AA7"/>
    <w:rsid w:val="009306F2"/>
    <w:rsid w:val="00932018"/>
    <w:rsid w:val="00934C22"/>
    <w:rsid w:val="00937715"/>
    <w:rsid w:val="00940CC7"/>
    <w:rsid w:val="0094286D"/>
    <w:rsid w:val="00942E47"/>
    <w:rsid w:val="00945B3F"/>
    <w:rsid w:val="009517A5"/>
    <w:rsid w:val="00955B17"/>
    <w:rsid w:val="0095604F"/>
    <w:rsid w:val="009563A0"/>
    <w:rsid w:val="00957FC0"/>
    <w:rsid w:val="0096039B"/>
    <w:rsid w:val="0096205B"/>
    <w:rsid w:val="009641FD"/>
    <w:rsid w:val="00967CAF"/>
    <w:rsid w:val="0097016B"/>
    <w:rsid w:val="009713B2"/>
    <w:rsid w:val="00976E57"/>
    <w:rsid w:val="00977C40"/>
    <w:rsid w:val="00982961"/>
    <w:rsid w:val="00984FD3"/>
    <w:rsid w:val="0098501A"/>
    <w:rsid w:val="00986556"/>
    <w:rsid w:val="0099261B"/>
    <w:rsid w:val="00992867"/>
    <w:rsid w:val="0099449D"/>
    <w:rsid w:val="00994D86"/>
    <w:rsid w:val="00995E15"/>
    <w:rsid w:val="00997C98"/>
    <w:rsid w:val="009A0290"/>
    <w:rsid w:val="009A0FE7"/>
    <w:rsid w:val="009A5B96"/>
    <w:rsid w:val="009B0982"/>
    <w:rsid w:val="009B0D47"/>
    <w:rsid w:val="009B49F1"/>
    <w:rsid w:val="009B5113"/>
    <w:rsid w:val="009B55A0"/>
    <w:rsid w:val="009B6A45"/>
    <w:rsid w:val="009C4202"/>
    <w:rsid w:val="009C4ECB"/>
    <w:rsid w:val="009D0FA2"/>
    <w:rsid w:val="009D1E10"/>
    <w:rsid w:val="009D22BF"/>
    <w:rsid w:val="009D30EC"/>
    <w:rsid w:val="009E013E"/>
    <w:rsid w:val="009E0A87"/>
    <w:rsid w:val="009E2749"/>
    <w:rsid w:val="009E4D48"/>
    <w:rsid w:val="009F09FD"/>
    <w:rsid w:val="009F1F75"/>
    <w:rsid w:val="009F2178"/>
    <w:rsid w:val="009F3305"/>
    <w:rsid w:val="009F3860"/>
    <w:rsid w:val="009F4AAB"/>
    <w:rsid w:val="009F5CDB"/>
    <w:rsid w:val="009F706A"/>
    <w:rsid w:val="009F73B5"/>
    <w:rsid w:val="009F7D74"/>
    <w:rsid w:val="00A005F0"/>
    <w:rsid w:val="00A02137"/>
    <w:rsid w:val="00A042D3"/>
    <w:rsid w:val="00A0507F"/>
    <w:rsid w:val="00A07C9A"/>
    <w:rsid w:val="00A07F70"/>
    <w:rsid w:val="00A14FA9"/>
    <w:rsid w:val="00A152BB"/>
    <w:rsid w:val="00A16950"/>
    <w:rsid w:val="00A20F51"/>
    <w:rsid w:val="00A215B2"/>
    <w:rsid w:val="00A239EB"/>
    <w:rsid w:val="00A23AF3"/>
    <w:rsid w:val="00A25537"/>
    <w:rsid w:val="00A273EE"/>
    <w:rsid w:val="00A3283A"/>
    <w:rsid w:val="00A34792"/>
    <w:rsid w:val="00A379DB"/>
    <w:rsid w:val="00A43466"/>
    <w:rsid w:val="00A456BE"/>
    <w:rsid w:val="00A51606"/>
    <w:rsid w:val="00A5652C"/>
    <w:rsid w:val="00A57D10"/>
    <w:rsid w:val="00A63D81"/>
    <w:rsid w:val="00A6460A"/>
    <w:rsid w:val="00A72D67"/>
    <w:rsid w:val="00A76B02"/>
    <w:rsid w:val="00A801DC"/>
    <w:rsid w:val="00A802FC"/>
    <w:rsid w:val="00A84082"/>
    <w:rsid w:val="00A85382"/>
    <w:rsid w:val="00A87122"/>
    <w:rsid w:val="00A90503"/>
    <w:rsid w:val="00A9176A"/>
    <w:rsid w:val="00A92DE6"/>
    <w:rsid w:val="00A940F9"/>
    <w:rsid w:val="00A955A5"/>
    <w:rsid w:val="00AA03E8"/>
    <w:rsid w:val="00AA0EB0"/>
    <w:rsid w:val="00AA0F80"/>
    <w:rsid w:val="00AA22D2"/>
    <w:rsid w:val="00AA5728"/>
    <w:rsid w:val="00AA649B"/>
    <w:rsid w:val="00AA7E2B"/>
    <w:rsid w:val="00AB7945"/>
    <w:rsid w:val="00AC1431"/>
    <w:rsid w:val="00AC48A4"/>
    <w:rsid w:val="00AC4E71"/>
    <w:rsid w:val="00AC7384"/>
    <w:rsid w:val="00AD01C4"/>
    <w:rsid w:val="00AD14D6"/>
    <w:rsid w:val="00AD2F14"/>
    <w:rsid w:val="00AD39A3"/>
    <w:rsid w:val="00AD4352"/>
    <w:rsid w:val="00AD7DAC"/>
    <w:rsid w:val="00AE0635"/>
    <w:rsid w:val="00AE0A16"/>
    <w:rsid w:val="00AE0EFC"/>
    <w:rsid w:val="00AE10F2"/>
    <w:rsid w:val="00AE1C73"/>
    <w:rsid w:val="00AE4DE2"/>
    <w:rsid w:val="00AE6F40"/>
    <w:rsid w:val="00AF1B6D"/>
    <w:rsid w:val="00AF1D7F"/>
    <w:rsid w:val="00AF26B7"/>
    <w:rsid w:val="00AF4BA8"/>
    <w:rsid w:val="00AF5012"/>
    <w:rsid w:val="00B06A92"/>
    <w:rsid w:val="00B0723E"/>
    <w:rsid w:val="00B078D5"/>
    <w:rsid w:val="00B07B13"/>
    <w:rsid w:val="00B07CD2"/>
    <w:rsid w:val="00B14252"/>
    <w:rsid w:val="00B1602C"/>
    <w:rsid w:val="00B16C5F"/>
    <w:rsid w:val="00B21871"/>
    <w:rsid w:val="00B22D11"/>
    <w:rsid w:val="00B23ACF"/>
    <w:rsid w:val="00B2645E"/>
    <w:rsid w:val="00B30E3E"/>
    <w:rsid w:val="00B3406B"/>
    <w:rsid w:val="00B35AB9"/>
    <w:rsid w:val="00B37E8B"/>
    <w:rsid w:val="00B40E6B"/>
    <w:rsid w:val="00B45AC2"/>
    <w:rsid w:val="00B473A3"/>
    <w:rsid w:val="00B47D5B"/>
    <w:rsid w:val="00B50718"/>
    <w:rsid w:val="00B5588D"/>
    <w:rsid w:val="00B56D2B"/>
    <w:rsid w:val="00B63A4E"/>
    <w:rsid w:val="00B65F6C"/>
    <w:rsid w:val="00B66388"/>
    <w:rsid w:val="00B66987"/>
    <w:rsid w:val="00B67A2F"/>
    <w:rsid w:val="00B71EC0"/>
    <w:rsid w:val="00B7326E"/>
    <w:rsid w:val="00B75B7C"/>
    <w:rsid w:val="00B76639"/>
    <w:rsid w:val="00B8134C"/>
    <w:rsid w:val="00B821B1"/>
    <w:rsid w:val="00B87752"/>
    <w:rsid w:val="00B905B7"/>
    <w:rsid w:val="00B91F52"/>
    <w:rsid w:val="00B95CE3"/>
    <w:rsid w:val="00BA0C16"/>
    <w:rsid w:val="00BA2CF5"/>
    <w:rsid w:val="00BA5894"/>
    <w:rsid w:val="00BB08DE"/>
    <w:rsid w:val="00BB20D8"/>
    <w:rsid w:val="00BB2B73"/>
    <w:rsid w:val="00BB4178"/>
    <w:rsid w:val="00BC7398"/>
    <w:rsid w:val="00BD62B6"/>
    <w:rsid w:val="00BD67C2"/>
    <w:rsid w:val="00BE166B"/>
    <w:rsid w:val="00BE17D3"/>
    <w:rsid w:val="00BE4BDF"/>
    <w:rsid w:val="00BF33C9"/>
    <w:rsid w:val="00BF3D7A"/>
    <w:rsid w:val="00BF470B"/>
    <w:rsid w:val="00BF643B"/>
    <w:rsid w:val="00BF7882"/>
    <w:rsid w:val="00C01B91"/>
    <w:rsid w:val="00C0373D"/>
    <w:rsid w:val="00C057FB"/>
    <w:rsid w:val="00C0609B"/>
    <w:rsid w:val="00C10D20"/>
    <w:rsid w:val="00C10DE2"/>
    <w:rsid w:val="00C122EA"/>
    <w:rsid w:val="00C15681"/>
    <w:rsid w:val="00C16446"/>
    <w:rsid w:val="00C165AE"/>
    <w:rsid w:val="00C2188B"/>
    <w:rsid w:val="00C231E4"/>
    <w:rsid w:val="00C23BC1"/>
    <w:rsid w:val="00C24240"/>
    <w:rsid w:val="00C248B6"/>
    <w:rsid w:val="00C266EE"/>
    <w:rsid w:val="00C2684C"/>
    <w:rsid w:val="00C31883"/>
    <w:rsid w:val="00C32789"/>
    <w:rsid w:val="00C328DE"/>
    <w:rsid w:val="00C332BC"/>
    <w:rsid w:val="00C33381"/>
    <w:rsid w:val="00C3665C"/>
    <w:rsid w:val="00C410F9"/>
    <w:rsid w:val="00C418BD"/>
    <w:rsid w:val="00C44A1E"/>
    <w:rsid w:val="00C51C1E"/>
    <w:rsid w:val="00C52D08"/>
    <w:rsid w:val="00C5355C"/>
    <w:rsid w:val="00C56C9D"/>
    <w:rsid w:val="00C607E7"/>
    <w:rsid w:val="00C629C8"/>
    <w:rsid w:val="00C638E7"/>
    <w:rsid w:val="00C645BC"/>
    <w:rsid w:val="00C71323"/>
    <w:rsid w:val="00C713DB"/>
    <w:rsid w:val="00C73AEC"/>
    <w:rsid w:val="00C749C9"/>
    <w:rsid w:val="00C757FB"/>
    <w:rsid w:val="00C803DB"/>
    <w:rsid w:val="00C8041A"/>
    <w:rsid w:val="00C806D3"/>
    <w:rsid w:val="00C81B28"/>
    <w:rsid w:val="00C83B6E"/>
    <w:rsid w:val="00C83C63"/>
    <w:rsid w:val="00C861AA"/>
    <w:rsid w:val="00C87A8B"/>
    <w:rsid w:val="00C87F8D"/>
    <w:rsid w:val="00C90394"/>
    <w:rsid w:val="00C918BF"/>
    <w:rsid w:val="00C97322"/>
    <w:rsid w:val="00C97A69"/>
    <w:rsid w:val="00CA06C6"/>
    <w:rsid w:val="00CA1C0B"/>
    <w:rsid w:val="00CA3199"/>
    <w:rsid w:val="00CA4011"/>
    <w:rsid w:val="00CA7F4F"/>
    <w:rsid w:val="00CB0FD6"/>
    <w:rsid w:val="00CB1574"/>
    <w:rsid w:val="00CB36B3"/>
    <w:rsid w:val="00CB4158"/>
    <w:rsid w:val="00CB4B63"/>
    <w:rsid w:val="00CB58E6"/>
    <w:rsid w:val="00CB5B3A"/>
    <w:rsid w:val="00CB6E7F"/>
    <w:rsid w:val="00CB7490"/>
    <w:rsid w:val="00CB765B"/>
    <w:rsid w:val="00CC0329"/>
    <w:rsid w:val="00CC2665"/>
    <w:rsid w:val="00CC27DC"/>
    <w:rsid w:val="00CC29FF"/>
    <w:rsid w:val="00CC2B0A"/>
    <w:rsid w:val="00CC4411"/>
    <w:rsid w:val="00CC52FA"/>
    <w:rsid w:val="00CD1316"/>
    <w:rsid w:val="00CD2D5E"/>
    <w:rsid w:val="00CD34FB"/>
    <w:rsid w:val="00CD3743"/>
    <w:rsid w:val="00CD4B0D"/>
    <w:rsid w:val="00CD6033"/>
    <w:rsid w:val="00CD7863"/>
    <w:rsid w:val="00CE3F7F"/>
    <w:rsid w:val="00CE4057"/>
    <w:rsid w:val="00CE44C9"/>
    <w:rsid w:val="00CE6668"/>
    <w:rsid w:val="00CE7749"/>
    <w:rsid w:val="00CF2553"/>
    <w:rsid w:val="00CF37FB"/>
    <w:rsid w:val="00CF3FE1"/>
    <w:rsid w:val="00D052E5"/>
    <w:rsid w:val="00D066C9"/>
    <w:rsid w:val="00D1338B"/>
    <w:rsid w:val="00D14A35"/>
    <w:rsid w:val="00D26C1D"/>
    <w:rsid w:val="00D27A5C"/>
    <w:rsid w:val="00D30442"/>
    <w:rsid w:val="00D326C4"/>
    <w:rsid w:val="00D32BF3"/>
    <w:rsid w:val="00D33764"/>
    <w:rsid w:val="00D3764F"/>
    <w:rsid w:val="00D41DC2"/>
    <w:rsid w:val="00D44A98"/>
    <w:rsid w:val="00D505BE"/>
    <w:rsid w:val="00D52C54"/>
    <w:rsid w:val="00D5592B"/>
    <w:rsid w:val="00D57123"/>
    <w:rsid w:val="00D63CC6"/>
    <w:rsid w:val="00D645F0"/>
    <w:rsid w:val="00D668B8"/>
    <w:rsid w:val="00D70595"/>
    <w:rsid w:val="00D7287D"/>
    <w:rsid w:val="00D73F53"/>
    <w:rsid w:val="00D76774"/>
    <w:rsid w:val="00D838A6"/>
    <w:rsid w:val="00D83D98"/>
    <w:rsid w:val="00D85425"/>
    <w:rsid w:val="00D8750D"/>
    <w:rsid w:val="00D879C9"/>
    <w:rsid w:val="00D90E9C"/>
    <w:rsid w:val="00D91E72"/>
    <w:rsid w:val="00D92C70"/>
    <w:rsid w:val="00D94E76"/>
    <w:rsid w:val="00D95B1F"/>
    <w:rsid w:val="00D95F04"/>
    <w:rsid w:val="00D966B8"/>
    <w:rsid w:val="00DA401A"/>
    <w:rsid w:val="00DA42E8"/>
    <w:rsid w:val="00DA6DB3"/>
    <w:rsid w:val="00DB7521"/>
    <w:rsid w:val="00DC05D6"/>
    <w:rsid w:val="00DC0EE1"/>
    <w:rsid w:val="00DC10EE"/>
    <w:rsid w:val="00DC4227"/>
    <w:rsid w:val="00DC45C7"/>
    <w:rsid w:val="00DC5171"/>
    <w:rsid w:val="00DC73FE"/>
    <w:rsid w:val="00DD12F5"/>
    <w:rsid w:val="00DD1390"/>
    <w:rsid w:val="00DD4172"/>
    <w:rsid w:val="00DD70FA"/>
    <w:rsid w:val="00DE0B1E"/>
    <w:rsid w:val="00DE0C10"/>
    <w:rsid w:val="00DE12A9"/>
    <w:rsid w:val="00DE164B"/>
    <w:rsid w:val="00DE2F1D"/>
    <w:rsid w:val="00DE6C3B"/>
    <w:rsid w:val="00DE785E"/>
    <w:rsid w:val="00DF0098"/>
    <w:rsid w:val="00DF216F"/>
    <w:rsid w:val="00DF504E"/>
    <w:rsid w:val="00DF6E09"/>
    <w:rsid w:val="00E011D4"/>
    <w:rsid w:val="00E0140F"/>
    <w:rsid w:val="00E05FFF"/>
    <w:rsid w:val="00E069C0"/>
    <w:rsid w:val="00E10D05"/>
    <w:rsid w:val="00E136AB"/>
    <w:rsid w:val="00E1697F"/>
    <w:rsid w:val="00E174B4"/>
    <w:rsid w:val="00E17BF8"/>
    <w:rsid w:val="00E17D02"/>
    <w:rsid w:val="00E21054"/>
    <w:rsid w:val="00E241CF"/>
    <w:rsid w:val="00E25942"/>
    <w:rsid w:val="00E31390"/>
    <w:rsid w:val="00E357DC"/>
    <w:rsid w:val="00E37C6F"/>
    <w:rsid w:val="00E432BD"/>
    <w:rsid w:val="00E46286"/>
    <w:rsid w:val="00E465C3"/>
    <w:rsid w:val="00E46827"/>
    <w:rsid w:val="00E527A1"/>
    <w:rsid w:val="00E52AB6"/>
    <w:rsid w:val="00E52E09"/>
    <w:rsid w:val="00E571EA"/>
    <w:rsid w:val="00E61B3D"/>
    <w:rsid w:val="00E66B8F"/>
    <w:rsid w:val="00E73B9B"/>
    <w:rsid w:val="00E776FD"/>
    <w:rsid w:val="00E83F77"/>
    <w:rsid w:val="00E855D3"/>
    <w:rsid w:val="00E85F44"/>
    <w:rsid w:val="00E862A7"/>
    <w:rsid w:val="00E90871"/>
    <w:rsid w:val="00E91A49"/>
    <w:rsid w:val="00E93ED4"/>
    <w:rsid w:val="00E95F34"/>
    <w:rsid w:val="00E96B05"/>
    <w:rsid w:val="00E96B1C"/>
    <w:rsid w:val="00EA0CDD"/>
    <w:rsid w:val="00EA1871"/>
    <w:rsid w:val="00EA2CBE"/>
    <w:rsid w:val="00EA383D"/>
    <w:rsid w:val="00EA7E27"/>
    <w:rsid w:val="00EB2A90"/>
    <w:rsid w:val="00EB3637"/>
    <w:rsid w:val="00EB4F9E"/>
    <w:rsid w:val="00EB5E63"/>
    <w:rsid w:val="00EC0524"/>
    <w:rsid w:val="00EC327B"/>
    <w:rsid w:val="00EC4891"/>
    <w:rsid w:val="00EC5A7F"/>
    <w:rsid w:val="00EC5B5B"/>
    <w:rsid w:val="00EC656D"/>
    <w:rsid w:val="00EC6C5C"/>
    <w:rsid w:val="00ED171C"/>
    <w:rsid w:val="00ED1B10"/>
    <w:rsid w:val="00ED28DE"/>
    <w:rsid w:val="00ED30FF"/>
    <w:rsid w:val="00EE1915"/>
    <w:rsid w:val="00EE6D64"/>
    <w:rsid w:val="00EF236C"/>
    <w:rsid w:val="00EF4094"/>
    <w:rsid w:val="00EF47E8"/>
    <w:rsid w:val="00EF4D08"/>
    <w:rsid w:val="00EF7CA4"/>
    <w:rsid w:val="00F021EB"/>
    <w:rsid w:val="00F047A5"/>
    <w:rsid w:val="00F0512F"/>
    <w:rsid w:val="00F06382"/>
    <w:rsid w:val="00F078A6"/>
    <w:rsid w:val="00F126AA"/>
    <w:rsid w:val="00F168D7"/>
    <w:rsid w:val="00F17EA4"/>
    <w:rsid w:val="00F212D9"/>
    <w:rsid w:val="00F23B31"/>
    <w:rsid w:val="00F23D58"/>
    <w:rsid w:val="00F24D9B"/>
    <w:rsid w:val="00F26A55"/>
    <w:rsid w:val="00F31753"/>
    <w:rsid w:val="00F34E78"/>
    <w:rsid w:val="00F3744C"/>
    <w:rsid w:val="00F41A95"/>
    <w:rsid w:val="00F45F14"/>
    <w:rsid w:val="00F53B31"/>
    <w:rsid w:val="00F5425F"/>
    <w:rsid w:val="00F57E33"/>
    <w:rsid w:val="00F60A58"/>
    <w:rsid w:val="00F63802"/>
    <w:rsid w:val="00F658F1"/>
    <w:rsid w:val="00F66385"/>
    <w:rsid w:val="00F66FF1"/>
    <w:rsid w:val="00F6776F"/>
    <w:rsid w:val="00F6791A"/>
    <w:rsid w:val="00F70B88"/>
    <w:rsid w:val="00F715D5"/>
    <w:rsid w:val="00F7559F"/>
    <w:rsid w:val="00F75D0A"/>
    <w:rsid w:val="00F778A9"/>
    <w:rsid w:val="00F80ACE"/>
    <w:rsid w:val="00F82831"/>
    <w:rsid w:val="00F83DCC"/>
    <w:rsid w:val="00F84959"/>
    <w:rsid w:val="00F915D0"/>
    <w:rsid w:val="00F93401"/>
    <w:rsid w:val="00F94F3E"/>
    <w:rsid w:val="00F96341"/>
    <w:rsid w:val="00F97AFC"/>
    <w:rsid w:val="00FA216F"/>
    <w:rsid w:val="00FA21E2"/>
    <w:rsid w:val="00FA2CC0"/>
    <w:rsid w:val="00FA75E6"/>
    <w:rsid w:val="00FA78D5"/>
    <w:rsid w:val="00FB1CA6"/>
    <w:rsid w:val="00FB35E3"/>
    <w:rsid w:val="00FC0BD2"/>
    <w:rsid w:val="00FC38E5"/>
    <w:rsid w:val="00FC44BC"/>
    <w:rsid w:val="00FC660D"/>
    <w:rsid w:val="00FC74D2"/>
    <w:rsid w:val="00FC75CC"/>
    <w:rsid w:val="00FD3FCD"/>
    <w:rsid w:val="00FD486E"/>
    <w:rsid w:val="00FE0941"/>
    <w:rsid w:val="00FE29BD"/>
    <w:rsid w:val="00FF0DC5"/>
    <w:rsid w:val="00FF25B4"/>
    <w:rsid w:val="00FF6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6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 podkreśleniem"/>
    <w:basedOn w:val="Normalny"/>
    <w:link w:val="AkapitzlistZnak"/>
    <w:uiPriority w:val="99"/>
    <w:qFormat/>
    <w:rsid w:val="005A7177"/>
    <w:pPr>
      <w:ind w:left="720"/>
      <w:contextualSpacing/>
    </w:pPr>
  </w:style>
  <w:style w:type="paragraph" w:styleId="Tekstpodstawowywcity">
    <w:name w:val="Body Text Indent"/>
    <w:basedOn w:val="Normalny"/>
    <w:link w:val="TekstpodstawowywcityZnak"/>
    <w:unhideWhenUsed/>
    <w:rsid w:val="00F828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8283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C35E0"/>
    <w:pPr>
      <w:spacing w:after="120"/>
    </w:pPr>
    <w:rPr>
      <w:sz w:val="16"/>
      <w:szCs w:val="16"/>
    </w:rPr>
  </w:style>
  <w:style w:type="character" w:customStyle="1" w:styleId="Tekstpodstawowy3Znak">
    <w:name w:val="Tekst podstawowy 3 Znak"/>
    <w:basedOn w:val="Domylnaczcionkaakapitu"/>
    <w:link w:val="Tekstpodstawowy3"/>
    <w:uiPriority w:val="99"/>
    <w:semiHidden/>
    <w:rsid w:val="005C35E0"/>
    <w:rPr>
      <w:sz w:val="16"/>
      <w:szCs w:val="16"/>
    </w:rPr>
  </w:style>
  <w:style w:type="character" w:styleId="Pogrubienie">
    <w:name w:val="Strong"/>
    <w:basedOn w:val="Domylnaczcionkaakapitu"/>
    <w:uiPriority w:val="22"/>
    <w:qFormat/>
    <w:rsid w:val="007955D9"/>
    <w:rPr>
      <w:b/>
      <w:bCs/>
    </w:rPr>
  </w:style>
  <w:style w:type="paragraph" w:customStyle="1" w:styleId="Tekstpodstawowyzwciciem2">
    <w:name w:val="Tekst podstawowy z wcięciem2"/>
    <w:rsid w:val="007955D9"/>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D4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BC4"/>
  </w:style>
  <w:style w:type="paragraph" w:styleId="Stopka">
    <w:name w:val="footer"/>
    <w:basedOn w:val="Normalny"/>
    <w:link w:val="StopkaZnak"/>
    <w:uiPriority w:val="99"/>
    <w:unhideWhenUsed/>
    <w:rsid w:val="001D4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BC4"/>
  </w:style>
  <w:style w:type="character" w:customStyle="1" w:styleId="WW8Num1z1">
    <w:name w:val="WW8Num1z1"/>
    <w:rsid w:val="00661507"/>
  </w:style>
  <w:style w:type="paragraph" w:styleId="NormalnyWeb">
    <w:name w:val="Normal (Web)"/>
    <w:basedOn w:val="Normalny"/>
    <w:rsid w:val="0096039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Z podkreśleniem Znak"/>
    <w:link w:val="Akapitzlist"/>
    <w:uiPriority w:val="99"/>
    <w:locked/>
    <w:rsid w:val="00625E58"/>
  </w:style>
  <w:style w:type="paragraph" w:styleId="Tekstprzypisukocowego">
    <w:name w:val="endnote text"/>
    <w:basedOn w:val="Normalny"/>
    <w:link w:val="TekstprzypisukocowegoZnak"/>
    <w:semiHidden/>
    <w:rsid w:val="007E53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E53B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126AA"/>
    <w:rPr>
      <w:sz w:val="16"/>
      <w:szCs w:val="16"/>
    </w:rPr>
  </w:style>
  <w:style w:type="paragraph" w:styleId="Tekstkomentarza">
    <w:name w:val="annotation text"/>
    <w:basedOn w:val="Normalny"/>
    <w:link w:val="TekstkomentarzaZnak"/>
    <w:uiPriority w:val="99"/>
    <w:semiHidden/>
    <w:unhideWhenUsed/>
    <w:rsid w:val="00F12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26AA"/>
    <w:rPr>
      <w:sz w:val="20"/>
      <w:szCs w:val="20"/>
    </w:rPr>
  </w:style>
  <w:style w:type="paragraph" w:styleId="Tematkomentarza">
    <w:name w:val="annotation subject"/>
    <w:basedOn w:val="Tekstkomentarza"/>
    <w:next w:val="Tekstkomentarza"/>
    <w:link w:val="TematkomentarzaZnak"/>
    <w:uiPriority w:val="99"/>
    <w:semiHidden/>
    <w:unhideWhenUsed/>
    <w:rsid w:val="00F126AA"/>
    <w:rPr>
      <w:b/>
      <w:bCs/>
    </w:rPr>
  </w:style>
  <w:style w:type="character" w:customStyle="1" w:styleId="TematkomentarzaZnak">
    <w:name w:val="Temat komentarza Znak"/>
    <w:basedOn w:val="TekstkomentarzaZnak"/>
    <w:link w:val="Tematkomentarza"/>
    <w:uiPriority w:val="99"/>
    <w:semiHidden/>
    <w:rsid w:val="00F126AA"/>
    <w:rPr>
      <w:b/>
      <w:bCs/>
      <w:sz w:val="20"/>
      <w:szCs w:val="20"/>
    </w:rPr>
  </w:style>
  <w:style w:type="paragraph" w:styleId="Tekstdymka">
    <w:name w:val="Balloon Text"/>
    <w:basedOn w:val="Normalny"/>
    <w:link w:val="TekstdymkaZnak"/>
    <w:uiPriority w:val="99"/>
    <w:semiHidden/>
    <w:unhideWhenUsed/>
    <w:rsid w:val="00F126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6AA"/>
    <w:rPr>
      <w:rFonts w:ascii="Tahoma" w:hAnsi="Tahoma" w:cs="Tahoma"/>
      <w:sz w:val="16"/>
      <w:szCs w:val="16"/>
    </w:rPr>
  </w:style>
  <w:style w:type="paragraph" w:customStyle="1" w:styleId="Normal0">
    <w:name w:val="Normal_0"/>
    <w:qFormat/>
    <w:rsid w:val="00EB4F9E"/>
    <w:pPr>
      <w:spacing w:after="0" w:line="240" w:lineRule="auto"/>
      <w:jc w:val="both"/>
    </w:pPr>
    <w:rPr>
      <w:rFonts w:ascii="Times New Roman" w:eastAsia="Times New Roman" w:hAnsi="Times New Roman" w:cs="Times New Roman"/>
      <w:szCs w:val="20"/>
      <w:lang w:eastAsia="pl-PL"/>
    </w:rPr>
  </w:style>
  <w:style w:type="paragraph" w:customStyle="1" w:styleId="Default">
    <w:name w:val="Default"/>
    <w:rsid w:val="002B07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fabdf6b5msonormal">
    <w:name w:val="gwpfabdf6b5_msonormal"/>
    <w:basedOn w:val="Normalny"/>
    <w:rsid w:val="000159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42A1"/>
    <w:rPr>
      <w:vertAlign w:val="superscript"/>
    </w:rPr>
  </w:style>
  <w:style w:type="paragraph" w:styleId="Tekstpodstawowy">
    <w:name w:val="Body Text"/>
    <w:basedOn w:val="Normalny"/>
    <w:link w:val="TekstpodstawowyZnak"/>
    <w:uiPriority w:val="99"/>
    <w:unhideWhenUsed/>
    <w:rsid w:val="00340F5A"/>
    <w:pPr>
      <w:spacing w:after="120"/>
    </w:pPr>
  </w:style>
  <w:style w:type="character" w:customStyle="1" w:styleId="TekstpodstawowyZnak">
    <w:name w:val="Tekst podstawowy Znak"/>
    <w:basedOn w:val="Domylnaczcionkaakapitu"/>
    <w:link w:val="Tekstpodstawowy"/>
    <w:uiPriority w:val="99"/>
    <w:rsid w:val="00340F5A"/>
  </w:style>
  <w:style w:type="paragraph" w:styleId="Tekstprzypisudolnego">
    <w:name w:val="footnote text"/>
    <w:basedOn w:val="Normalny"/>
    <w:link w:val="TekstprzypisudolnegoZnak"/>
    <w:uiPriority w:val="99"/>
    <w:semiHidden/>
    <w:unhideWhenUsed/>
    <w:rsid w:val="00924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E93"/>
    <w:rPr>
      <w:sz w:val="20"/>
      <w:szCs w:val="20"/>
    </w:rPr>
  </w:style>
  <w:style w:type="character" w:styleId="Odwoanieprzypisudolnego">
    <w:name w:val="footnote reference"/>
    <w:basedOn w:val="Domylnaczcionkaakapitu"/>
    <w:semiHidden/>
    <w:unhideWhenUsed/>
    <w:rsid w:val="00924E93"/>
    <w:rPr>
      <w:vertAlign w:val="superscript"/>
    </w:rPr>
  </w:style>
  <w:style w:type="character" w:styleId="Hipercze">
    <w:name w:val="Hyperlink"/>
    <w:basedOn w:val="Domylnaczcionkaakapitu"/>
    <w:uiPriority w:val="99"/>
    <w:unhideWhenUsed/>
    <w:rsid w:val="005259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390584">
      <w:bodyDiv w:val="1"/>
      <w:marLeft w:val="0"/>
      <w:marRight w:val="0"/>
      <w:marTop w:val="0"/>
      <w:marBottom w:val="0"/>
      <w:divBdr>
        <w:top w:val="none" w:sz="0" w:space="0" w:color="auto"/>
        <w:left w:val="none" w:sz="0" w:space="0" w:color="auto"/>
        <w:bottom w:val="none" w:sz="0" w:space="0" w:color="auto"/>
        <w:right w:val="none" w:sz="0" w:space="0" w:color="auto"/>
      </w:divBdr>
    </w:div>
    <w:div w:id="19623902">
      <w:bodyDiv w:val="1"/>
      <w:marLeft w:val="0"/>
      <w:marRight w:val="0"/>
      <w:marTop w:val="0"/>
      <w:marBottom w:val="0"/>
      <w:divBdr>
        <w:top w:val="none" w:sz="0" w:space="0" w:color="auto"/>
        <w:left w:val="none" w:sz="0" w:space="0" w:color="auto"/>
        <w:bottom w:val="none" w:sz="0" w:space="0" w:color="auto"/>
        <w:right w:val="none" w:sz="0" w:space="0" w:color="auto"/>
      </w:divBdr>
    </w:div>
    <w:div w:id="40248606">
      <w:bodyDiv w:val="1"/>
      <w:marLeft w:val="0"/>
      <w:marRight w:val="0"/>
      <w:marTop w:val="0"/>
      <w:marBottom w:val="0"/>
      <w:divBdr>
        <w:top w:val="none" w:sz="0" w:space="0" w:color="auto"/>
        <w:left w:val="none" w:sz="0" w:space="0" w:color="auto"/>
        <w:bottom w:val="none" w:sz="0" w:space="0" w:color="auto"/>
        <w:right w:val="none" w:sz="0" w:space="0" w:color="auto"/>
      </w:divBdr>
    </w:div>
    <w:div w:id="91635467">
      <w:bodyDiv w:val="1"/>
      <w:marLeft w:val="0"/>
      <w:marRight w:val="0"/>
      <w:marTop w:val="0"/>
      <w:marBottom w:val="0"/>
      <w:divBdr>
        <w:top w:val="none" w:sz="0" w:space="0" w:color="auto"/>
        <w:left w:val="none" w:sz="0" w:space="0" w:color="auto"/>
        <w:bottom w:val="none" w:sz="0" w:space="0" w:color="auto"/>
        <w:right w:val="none" w:sz="0" w:space="0" w:color="auto"/>
      </w:divBdr>
    </w:div>
    <w:div w:id="190382988">
      <w:bodyDiv w:val="1"/>
      <w:marLeft w:val="0"/>
      <w:marRight w:val="0"/>
      <w:marTop w:val="0"/>
      <w:marBottom w:val="0"/>
      <w:divBdr>
        <w:top w:val="none" w:sz="0" w:space="0" w:color="auto"/>
        <w:left w:val="none" w:sz="0" w:space="0" w:color="auto"/>
        <w:bottom w:val="none" w:sz="0" w:space="0" w:color="auto"/>
        <w:right w:val="none" w:sz="0" w:space="0" w:color="auto"/>
      </w:divBdr>
    </w:div>
    <w:div w:id="223377509">
      <w:bodyDiv w:val="1"/>
      <w:marLeft w:val="0"/>
      <w:marRight w:val="0"/>
      <w:marTop w:val="0"/>
      <w:marBottom w:val="0"/>
      <w:divBdr>
        <w:top w:val="none" w:sz="0" w:space="0" w:color="auto"/>
        <w:left w:val="none" w:sz="0" w:space="0" w:color="auto"/>
        <w:bottom w:val="none" w:sz="0" w:space="0" w:color="auto"/>
        <w:right w:val="none" w:sz="0" w:space="0" w:color="auto"/>
      </w:divBdr>
    </w:div>
    <w:div w:id="588198223">
      <w:bodyDiv w:val="1"/>
      <w:marLeft w:val="0"/>
      <w:marRight w:val="0"/>
      <w:marTop w:val="0"/>
      <w:marBottom w:val="0"/>
      <w:divBdr>
        <w:top w:val="none" w:sz="0" w:space="0" w:color="auto"/>
        <w:left w:val="none" w:sz="0" w:space="0" w:color="auto"/>
        <w:bottom w:val="none" w:sz="0" w:space="0" w:color="auto"/>
        <w:right w:val="none" w:sz="0" w:space="0" w:color="auto"/>
      </w:divBdr>
    </w:div>
    <w:div w:id="813108137">
      <w:bodyDiv w:val="1"/>
      <w:marLeft w:val="0"/>
      <w:marRight w:val="0"/>
      <w:marTop w:val="0"/>
      <w:marBottom w:val="0"/>
      <w:divBdr>
        <w:top w:val="none" w:sz="0" w:space="0" w:color="auto"/>
        <w:left w:val="none" w:sz="0" w:space="0" w:color="auto"/>
        <w:bottom w:val="none" w:sz="0" w:space="0" w:color="auto"/>
        <w:right w:val="none" w:sz="0" w:space="0" w:color="auto"/>
      </w:divBdr>
    </w:div>
    <w:div w:id="967660919">
      <w:bodyDiv w:val="1"/>
      <w:marLeft w:val="0"/>
      <w:marRight w:val="0"/>
      <w:marTop w:val="0"/>
      <w:marBottom w:val="0"/>
      <w:divBdr>
        <w:top w:val="none" w:sz="0" w:space="0" w:color="auto"/>
        <w:left w:val="none" w:sz="0" w:space="0" w:color="auto"/>
        <w:bottom w:val="none" w:sz="0" w:space="0" w:color="auto"/>
        <w:right w:val="none" w:sz="0" w:space="0" w:color="auto"/>
      </w:divBdr>
    </w:div>
    <w:div w:id="1374618273">
      <w:bodyDiv w:val="1"/>
      <w:marLeft w:val="0"/>
      <w:marRight w:val="0"/>
      <w:marTop w:val="0"/>
      <w:marBottom w:val="0"/>
      <w:divBdr>
        <w:top w:val="none" w:sz="0" w:space="0" w:color="auto"/>
        <w:left w:val="none" w:sz="0" w:space="0" w:color="auto"/>
        <w:bottom w:val="none" w:sz="0" w:space="0" w:color="auto"/>
        <w:right w:val="none" w:sz="0" w:space="0" w:color="auto"/>
      </w:divBdr>
    </w:div>
    <w:div w:id="1429497540">
      <w:bodyDiv w:val="1"/>
      <w:marLeft w:val="0"/>
      <w:marRight w:val="0"/>
      <w:marTop w:val="0"/>
      <w:marBottom w:val="0"/>
      <w:divBdr>
        <w:top w:val="none" w:sz="0" w:space="0" w:color="auto"/>
        <w:left w:val="none" w:sz="0" w:space="0" w:color="auto"/>
        <w:bottom w:val="none" w:sz="0" w:space="0" w:color="auto"/>
        <w:right w:val="none" w:sz="0" w:space="0" w:color="auto"/>
      </w:divBdr>
    </w:div>
    <w:div w:id="1902251796">
      <w:bodyDiv w:val="1"/>
      <w:marLeft w:val="0"/>
      <w:marRight w:val="0"/>
      <w:marTop w:val="0"/>
      <w:marBottom w:val="0"/>
      <w:divBdr>
        <w:top w:val="none" w:sz="0" w:space="0" w:color="auto"/>
        <w:left w:val="none" w:sz="0" w:space="0" w:color="auto"/>
        <w:bottom w:val="none" w:sz="0" w:space="0" w:color="auto"/>
        <w:right w:val="none" w:sz="0" w:space="0" w:color="auto"/>
      </w:divBdr>
    </w:div>
    <w:div w:id="1984583305">
      <w:bodyDiv w:val="1"/>
      <w:marLeft w:val="0"/>
      <w:marRight w:val="0"/>
      <w:marTop w:val="0"/>
      <w:marBottom w:val="0"/>
      <w:divBdr>
        <w:top w:val="none" w:sz="0" w:space="0" w:color="auto"/>
        <w:left w:val="none" w:sz="0" w:space="0" w:color="auto"/>
        <w:bottom w:val="none" w:sz="0" w:space="0" w:color="auto"/>
        <w:right w:val="none" w:sz="0" w:space="0" w:color="auto"/>
      </w:divBdr>
    </w:div>
    <w:div w:id="2028872016">
      <w:bodyDiv w:val="1"/>
      <w:marLeft w:val="0"/>
      <w:marRight w:val="0"/>
      <w:marTop w:val="0"/>
      <w:marBottom w:val="0"/>
      <w:divBdr>
        <w:top w:val="none" w:sz="0" w:space="0" w:color="auto"/>
        <w:left w:val="none" w:sz="0" w:space="0" w:color="auto"/>
        <w:bottom w:val="none" w:sz="0" w:space="0" w:color="auto"/>
        <w:right w:val="none" w:sz="0" w:space="0" w:color="auto"/>
      </w:divBdr>
    </w:div>
    <w:div w:id="2036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1drv.ms/u/s!AlkhZ7U7GwDFxwIoJjiF039SISid?e=a4pOU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drv.ms/b/s!AlkhZ7U7GwDFxn_3uAhk8qr_R-vo?e=XHxoH0"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184A-23A4-4B62-A8AF-409F7F11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3686</Words>
  <Characters>22117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9</cp:revision>
  <cp:lastPrinted>2021-02-03T22:28:00Z</cp:lastPrinted>
  <dcterms:created xsi:type="dcterms:W3CDTF">2023-05-24T10:15:00Z</dcterms:created>
  <dcterms:modified xsi:type="dcterms:W3CDTF">2023-05-29T04:50:00Z</dcterms:modified>
</cp:coreProperties>
</file>