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5" w:rsidRPr="00446EAB" w:rsidRDefault="00DF0055" w:rsidP="00DF0055">
      <w:pPr>
        <w:pStyle w:val="Tekstpodstawowy"/>
        <w:ind w:left="680" w:right="-3" w:firstLine="0"/>
        <w:jc w:val="left"/>
        <w:rPr>
          <w:rFonts w:asciiTheme="minorHAnsi" w:hAnsiTheme="minorHAnsi"/>
        </w:rPr>
      </w:pPr>
    </w:p>
    <w:p w:rsidR="00DF0055" w:rsidRPr="00446EAB" w:rsidRDefault="00DF0055" w:rsidP="00DF0055">
      <w:pPr>
        <w:pStyle w:val="Nagwek1"/>
        <w:spacing w:before="105"/>
        <w:rPr>
          <w:rFonts w:asciiTheme="minorHAnsi" w:hAnsiTheme="minorHAnsi"/>
          <w:lang w:val="pl-PL"/>
        </w:rPr>
      </w:pPr>
      <w:r w:rsidRPr="00446EAB">
        <w:rPr>
          <w:rFonts w:asciiTheme="minorHAnsi" w:hAnsiTheme="minorHAnsi"/>
          <w:lang w:val="pl-PL"/>
        </w:rPr>
        <w:t>Regulamin uczestnictwa końcowych odbiorców w Projekcie pn.</w:t>
      </w:r>
    </w:p>
    <w:p w:rsidR="00DF0055" w:rsidRPr="00446EAB" w:rsidRDefault="00DF0055" w:rsidP="00DF0055">
      <w:pPr>
        <w:ind w:left="573" w:right="575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446EAB">
        <w:rPr>
          <w:rFonts w:asciiTheme="minorHAnsi" w:hAnsiTheme="minorHAnsi"/>
          <w:b/>
          <w:sz w:val="20"/>
          <w:szCs w:val="20"/>
          <w:lang w:val="pl-PL"/>
        </w:rPr>
        <w:t>„</w:t>
      </w:r>
      <w:r w:rsidR="00294D5E">
        <w:rPr>
          <w:rFonts w:asciiTheme="minorHAnsi" w:hAnsiTheme="minorHAnsi"/>
          <w:b/>
          <w:sz w:val="20"/>
          <w:szCs w:val="20"/>
          <w:lang w:val="pl-PL"/>
        </w:rPr>
        <w:t>Odnawialne źródła energii dla mieszkańców Kościana</w:t>
      </w:r>
      <w:r w:rsidRPr="00446EAB">
        <w:rPr>
          <w:rFonts w:asciiTheme="minorHAnsi" w:hAnsiTheme="minorHAnsi"/>
          <w:b/>
          <w:sz w:val="20"/>
          <w:szCs w:val="20"/>
          <w:lang w:val="pl-PL"/>
        </w:rPr>
        <w:t>”</w:t>
      </w:r>
    </w:p>
    <w:p w:rsidR="00DF0055" w:rsidRPr="00446EAB" w:rsidRDefault="00DF0055" w:rsidP="00DF0055">
      <w:pPr>
        <w:pStyle w:val="Tekstpodstawowy"/>
        <w:ind w:left="0" w:firstLine="0"/>
        <w:jc w:val="left"/>
        <w:rPr>
          <w:rFonts w:asciiTheme="minorHAnsi" w:hAnsiTheme="minorHAnsi"/>
          <w:b/>
          <w:lang w:val="pl-PL"/>
        </w:rPr>
      </w:pPr>
    </w:p>
    <w:p w:rsidR="00DF0055" w:rsidRPr="00446EAB" w:rsidRDefault="00DF0055" w:rsidP="00DF0055">
      <w:pPr>
        <w:pStyle w:val="Tekstpodstawowy"/>
        <w:spacing w:before="4"/>
        <w:ind w:left="0" w:firstLine="0"/>
        <w:jc w:val="left"/>
        <w:rPr>
          <w:rFonts w:asciiTheme="minorHAnsi" w:hAnsiTheme="minorHAnsi"/>
          <w:b/>
          <w:lang w:val="pl-PL"/>
        </w:rPr>
      </w:pPr>
    </w:p>
    <w:p w:rsidR="00DF0055" w:rsidRPr="00B0124E" w:rsidRDefault="00DF0055" w:rsidP="00DF0055">
      <w:pPr>
        <w:ind w:left="573" w:right="57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>§ 1</w:t>
      </w:r>
    </w:p>
    <w:p w:rsidR="00DF0055" w:rsidRPr="00B0124E" w:rsidRDefault="00DF0055" w:rsidP="00DF0055">
      <w:pPr>
        <w:pStyle w:val="Tekstpodstawowy"/>
        <w:spacing w:before="120"/>
        <w:ind w:left="112" w:firstLine="0"/>
        <w:jc w:val="left"/>
        <w:rPr>
          <w:rFonts w:asciiTheme="minorHAnsi" w:hAnsiTheme="minorHAnsi"/>
          <w:lang w:val="pl-PL"/>
        </w:rPr>
      </w:pPr>
      <w:r w:rsidRPr="00B0124E">
        <w:rPr>
          <w:rFonts w:asciiTheme="minorHAnsi" w:hAnsiTheme="minorHAnsi"/>
          <w:lang w:val="pl-PL"/>
        </w:rPr>
        <w:t>Użyte w Regulaminie pojęcia oznaczają odpowiednio: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0"/>
          <w:tab w:val="left" w:pos="471"/>
        </w:tabs>
        <w:spacing w:before="120" w:line="234" w:lineRule="exact"/>
        <w:ind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Gmina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– Gmina </w:t>
      </w:r>
      <w:r>
        <w:rPr>
          <w:rFonts w:asciiTheme="minorHAnsi" w:hAnsiTheme="minorHAnsi"/>
          <w:sz w:val="20"/>
          <w:szCs w:val="20"/>
          <w:lang w:val="pl-PL"/>
        </w:rPr>
        <w:t>Miejska Kościan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będąca Beneficjentem</w:t>
      </w:r>
      <w:r w:rsidRPr="00B0124E">
        <w:rPr>
          <w:rFonts w:asciiTheme="minorHAnsi" w:hAnsiTheme="minorHAnsi"/>
          <w:spacing w:val="-2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0"/>
          <w:tab w:val="left" w:pos="471"/>
        </w:tabs>
        <w:spacing w:line="234" w:lineRule="exact"/>
        <w:ind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Urząd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– Urząd </w:t>
      </w:r>
      <w:r>
        <w:rPr>
          <w:rFonts w:asciiTheme="minorHAnsi" w:hAnsiTheme="minorHAnsi"/>
          <w:sz w:val="20"/>
          <w:szCs w:val="20"/>
          <w:lang w:val="pl-PL"/>
        </w:rPr>
        <w:t xml:space="preserve">Miejski Kościana, Al. Kościuszki 22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,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Pr="00B0124E">
        <w:rPr>
          <w:rFonts w:asciiTheme="minorHAnsi" w:hAnsiTheme="minorHAnsi"/>
          <w:sz w:val="20"/>
          <w:szCs w:val="20"/>
          <w:lang w:val="pl-PL"/>
        </w:rPr>
        <w:t>-</w:t>
      </w:r>
      <w:r>
        <w:rPr>
          <w:rFonts w:asciiTheme="minorHAnsi" w:hAnsiTheme="minorHAnsi"/>
          <w:sz w:val="20"/>
          <w:szCs w:val="20"/>
          <w:lang w:val="pl-PL"/>
        </w:rPr>
        <w:t>000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Kościan</w:t>
      </w:r>
      <w:r w:rsidRPr="00B0124E">
        <w:rPr>
          <w:rFonts w:asciiTheme="minorHAnsi" w:hAnsiTheme="minorHAnsi"/>
          <w:sz w:val="20"/>
          <w:szCs w:val="20"/>
          <w:lang w:val="pl-PL"/>
        </w:rPr>
        <w:t>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Mieszkaniec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– wnioskodawca, osoba fizyczna będąca właścicielem/współwłaścicielem nieruchomości położonej na terenie Gminy, na której wykonana ma być Instalacja lub osoba posiadająca prawo do dysponowania tą nieruchomością co najmniej do dnia </w:t>
      </w:r>
      <w:r>
        <w:rPr>
          <w:rFonts w:asciiTheme="minorHAnsi" w:hAnsiTheme="minorHAnsi"/>
          <w:sz w:val="20"/>
          <w:szCs w:val="20"/>
          <w:lang w:val="pl-PL"/>
        </w:rPr>
        <w:t>31 grudnia 2018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roku; ostateczny odbiorca wsparcia/beneficjent końcowy</w:t>
      </w:r>
      <w:r w:rsidRPr="00B0124E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spacing w:before="1"/>
        <w:ind w:right="111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Gospodarstwo domowe </w:t>
      </w:r>
      <w:r w:rsidRPr="00B0124E">
        <w:rPr>
          <w:rFonts w:asciiTheme="minorHAnsi" w:hAnsiTheme="minorHAnsi"/>
          <w:sz w:val="20"/>
          <w:szCs w:val="20"/>
          <w:lang w:val="pl-PL"/>
        </w:rPr>
        <w:t>– zespół osób razem zamieszkujących i wspólnie utrzymujących się, w większości połączonych więzami biologicznymi i stanowiących rodziny; do gospodarstw domowych zalicza się również osoby niespokrewnione, ale wspólnie zamieszkujące i utrzymujące się; osoby samotne, utrzymujące się samodzielnie to jednoosobowe gospodarstwa</w:t>
      </w:r>
      <w:r w:rsidRPr="00B0124E">
        <w:rPr>
          <w:rFonts w:asciiTheme="minorHAnsi" w:hAnsiTheme="minorHAnsi"/>
          <w:spacing w:val="-2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domowe;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6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Budynek mieszkalny </w:t>
      </w:r>
      <w:r w:rsidRPr="00B0124E">
        <w:rPr>
          <w:rFonts w:asciiTheme="minorHAnsi" w:hAnsiTheme="minorHAnsi"/>
          <w:sz w:val="20"/>
          <w:szCs w:val="20"/>
          <w:lang w:val="pl-PL"/>
        </w:rPr>
        <w:t>– budynek wolno stojący albo w zabudowie bliźniaczej, szeregowej, służący zaspokajaniu potrzeb mieszkalnych, stanowiący konstrukcyjnie samodzielną całość, położony na terenie Gminy;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2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Budynek niemieszkalny </w:t>
      </w:r>
      <w:r w:rsidRPr="00B0124E">
        <w:rPr>
          <w:rFonts w:asciiTheme="minorHAnsi" w:hAnsiTheme="minorHAnsi"/>
          <w:sz w:val="20"/>
          <w:szCs w:val="20"/>
          <w:lang w:val="pl-PL"/>
        </w:rPr>
        <w:t>– budynek gospodarczy, garaż wolnostojący, altana ogrodowa, budynek inwentarski, posadowiony na posesji Mieszkańca, na którym może być wykonana Instalacja produkująca energię cieplną lub elektryczną na potrzeby budynku mieszkalnego zgłoszonego do udziału</w:t>
      </w:r>
      <w:r w:rsidRPr="00B0124E">
        <w:rPr>
          <w:rFonts w:asciiTheme="minorHAnsi" w:hAnsiTheme="minorHAnsi"/>
          <w:spacing w:val="-3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 Projekcie;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8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Budynek nowobudowany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– budynek mieszkalny będący w trakcie budowy, którego zasiedlenie wymagane jest w terminie do dnia 31 </w:t>
      </w:r>
      <w:r>
        <w:rPr>
          <w:rFonts w:asciiTheme="minorHAnsi" w:hAnsiTheme="minorHAnsi"/>
          <w:sz w:val="20"/>
          <w:szCs w:val="20"/>
          <w:lang w:val="pl-PL"/>
        </w:rPr>
        <w:t>marca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201</w:t>
      </w:r>
      <w:r>
        <w:rPr>
          <w:rFonts w:asciiTheme="minorHAnsi" w:hAnsiTheme="minorHAnsi"/>
          <w:sz w:val="20"/>
          <w:szCs w:val="20"/>
          <w:lang w:val="pl-PL"/>
        </w:rPr>
        <w:t>8</w:t>
      </w:r>
      <w:r w:rsidRPr="00B0124E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roku;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3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Instalacja </w:t>
      </w:r>
      <w:r w:rsidRPr="00B0124E">
        <w:rPr>
          <w:rFonts w:asciiTheme="minorHAnsi" w:hAnsiTheme="minorHAnsi"/>
          <w:sz w:val="20"/>
          <w:szCs w:val="20"/>
          <w:lang w:val="pl-PL"/>
        </w:rPr>
        <w:t>– system energii odnawialnej, tj. zespół urządzeń i instalacji (kolektory słoneczne, instalacje fotowoltaiczne) wykorzystujących odnawialne źró</w:t>
      </w:r>
      <w:r>
        <w:rPr>
          <w:rFonts w:asciiTheme="minorHAnsi" w:hAnsiTheme="minorHAnsi"/>
          <w:sz w:val="20"/>
          <w:szCs w:val="20"/>
          <w:lang w:val="pl-PL"/>
        </w:rPr>
        <w:t>dła  energii (energię słoneczną)</w:t>
      </w:r>
      <w:r w:rsidRPr="00B0124E">
        <w:rPr>
          <w:rFonts w:asciiTheme="minorHAnsi" w:hAnsiTheme="minorHAnsi"/>
          <w:sz w:val="20"/>
          <w:szCs w:val="20"/>
          <w:lang w:val="pl-PL"/>
        </w:rPr>
        <w:t>, których wykonanie w prywatnych budynkach mieszkalnych i</w:t>
      </w:r>
      <w:r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pacing w:val="-3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niemieszkalnych jest przedmiotem Projektu;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spacing w:before="1"/>
        <w:ind w:right="111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>Analiza możliwości budowy instalacji OZE</w:t>
      </w:r>
      <w:r w:rsidRPr="00B0124E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– sprawdzenie technicznych możliwości wykonania Instalacji, ustalenie miejsc przeznaczonych na wykonanie Instalacji wraz z wykonaniem dokumentacji fotograficznej tych miejsc, dokonanie weryfikacji zużycia energii z okresu co najmniej 1 roku przed przeprowadzeniem Analizy, przeprowadzonej na nieruchomości</w:t>
      </w:r>
      <w:r w:rsidRPr="00B0124E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Mieszkańca;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spacing w:line="234" w:lineRule="exact"/>
        <w:ind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>Regulamin</w:t>
      </w:r>
      <w:r w:rsidRPr="00B0124E">
        <w:rPr>
          <w:rFonts w:asciiTheme="minorHAnsi" w:hAnsiTheme="minorHAnsi"/>
          <w:b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–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niniejszy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Regulamin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określający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zasady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uczestnictwa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Mieszkańców</w:t>
      </w:r>
      <w:r w:rsidRPr="00B0124E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Projekcie;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6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Ankieta/Deklaracja </w:t>
      </w:r>
      <w:r w:rsidRPr="00B0124E">
        <w:rPr>
          <w:rFonts w:asciiTheme="minorHAnsi" w:hAnsiTheme="minorHAnsi"/>
          <w:sz w:val="20"/>
          <w:szCs w:val="20"/>
          <w:lang w:val="pl-PL"/>
        </w:rPr>
        <w:t>– oświadczenie Mieszkańca o woli przystąpienia do udziału w Projekcie sporządzone w formie pisemnej;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Projekt </w:t>
      </w:r>
      <w:r w:rsidRPr="00B0124E">
        <w:rPr>
          <w:rFonts w:asciiTheme="minorHAnsi" w:hAnsiTheme="minorHAnsi"/>
          <w:sz w:val="20"/>
          <w:szCs w:val="20"/>
          <w:lang w:val="pl-PL"/>
        </w:rPr>
        <w:t>– projekt pn. „</w:t>
      </w:r>
      <w:r w:rsidR="00294D5E">
        <w:rPr>
          <w:rFonts w:asciiTheme="minorHAnsi" w:hAnsiTheme="minorHAnsi"/>
          <w:sz w:val="20"/>
          <w:szCs w:val="20"/>
          <w:lang w:val="pl-PL"/>
        </w:rPr>
        <w:t xml:space="preserve">Odnawialne źródła energii dla mieszkańców Kościana”  </w:t>
      </w:r>
      <w:r w:rsidRPr="00B0124E">
        <w:rPr>
          <w:rFonts w:asciiTheme="minorHAnsi" w:hAnsiTheme="minorHAnsi"/>
          <w:sz w:val="20"/>
          <w:szCs w:val="20"/>
          <w:lang w:val="pl-PL"/>
        </w:rPr>
        <w:t>przygotowywany</w:t>
      </w:r>
      <w:r w:rsidRPr="00B0124E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przez</w:t>
      </w:r>
      <w:r w:rsidRPr="00B0124E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Gminę</w:t>
      </w:r>
      <w:r w:rsidRPr="00B0124E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="00294D5E">
        <w:rPr>
          <w:rFonts w:asciiTheme="minorHAnsi" w:hAnsiTheme="minorHAnsi"/>
          <w:spacing w:val="16"/>
          <w:sz w:val="20"/>
          <w:szCs w:val="20"/>
          <w:lang w:val="pl-PL"/>
        </w:rPr>
        <w:t xml:space="preserve">Miejską </w:t>
      </w:r>
      <w:r>
        <w:rPr>
          <w:rFonts w:asciiTheme="minorHAnsi" w:hAnsiTheme="minorHAnsi"/>
          <w:sz w:val="20"/>
          <w:szCs w:val="20"/>
          <w:lang w:val="pl-PL"/>
        </w:rPr>
        <w:t>Kościan</w:t>
      </w:r>
      <w:r w:rsidRPr="00B0124E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do</w:t>
      </w:r>
      <w:r w:rsidRPr="00B0124E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złożenia</w:t>
      </w:r>
      <w:r w:rsidRPr="00B0124E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do</w:t>
      </w:r>
      <w:r w:rsidRPr="00B0124E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dofinansowania</w:t>
      </w:r>
      <w:r w:rsidRPr="00B0124E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</w:t>
      </w:r>
      <w:r w:rsidRPr="00B0124E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ramach</w:t>
      </w:r>
      <w:r w:rsidRPr="00B0124E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Działania</w:t>
      </w:r>
    </w:p>
    <w:p w:rsidR="00DF0055" w:rsidRPr="00B0124E" w:rsidRDefault="00DF0055" w:rsidP="00DF0055">
      <w:pPr>
        <w:pStyle w:val="Tekstpodstawowy"/>
        <w:ind w:firstLine="0"/>
        <w:rPr>
          <w:rFonts w:asciiTheme="minorHAnsi" w:hAnsiTheme="minorHAnsi"/>
          <w:lang w:val="pl-PL"/>
        </w:rPr>
      </w:pPr>
      <w:r w:rsidRPr="00B0124E">
        <w:rPr>
          <w:rFonts w:asciiTheme="minorHAnsi" w:hAnsiTheme="minorHAnsi"/>
          <w:lang w:val="pl-PL"/>
        </w:rPr>
        <w:t xml:space="preserve">3.1 </w:t>
      </w:r>
      <w:r>
        <w:rPr>
          <w:rFonts w:asciiTheme="minorHAnsi" w:hAnsiTheme="minorHAnsi"/>
          <w:lang w:val="pl-PL"/>
        </w:rPr>
        <w:t>„Wytwarzanie i dystrybucja energii ze źródeł odnawialnych”</w:t>
      </w:r>
      <w:r w:rsidRPr="00B0124E">
        <w:rPr>
          <w:rFonts w:asciiTheme="minorHAnsi" w:hAnsiTheme="minorHAnsi"/>
          <w:lang w:val="pl-PL"/>
        </w:rPr>
        <w:t xml:space="preserve"> Regionalnego Programu Operacyjnego Województwa </w:t>
      </w:r>
      <w:r>
        <w:rPr>
          <w:rFonts w:asciiTheme="minorHAnsi" w:hAnsiTheme="minorHAnsi"/>
          <w:lang w:val="pl-PL"/>
        </w:rPr>
        <w:t>Wielkopolskiego</w:t>
      </w:r>
      <w:r w:rsidRPr="00B0124E">
        <w:rPr>
          <w:rFonts w:asciiTheme="minorHAnsi" w:hAnsiTheme="minorHAnsi"/>
          <w:lang w:val="pl-PL"/>
        </w:rPr>
        <w:t xml:space="preserve"> na lata 2014 – 2020;</w:t>
      </w:r>
    </w:p>
    <w:p w:rsidR="00DF0055" w:rsidRPr="00B0124E" w:rsidRDefault="00DF0055" w:rsidP="00DF0055">
      <w:pPr>
        <w:pStyle w:val="Akapitzlist"/>
        <w:numPr>
          <w:ilvl w:val="0"/>
          <w:numId w:val="5"/>
        </w:numPr>
        <w:tabs>
          <w:tab w:val="left" w:pos="471"/>
        </w:tabs>
        <w:ind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b/>
          <w:sz w:val="20"/>
          <w:szCs w:val="20"/>
          <w:lang w:val="pl-PL"/>
        </w:rPr>
        <w:t xml:space="preserve">Trwałość Projektu – </w:t>
      </w:r>
      <w:r w:rsidRPr="00B0124E">
        <w:rPr>
          <w:rFonts w:asciiTheme="minorHAnsi" w:hAnsiTheme="minorHAnsi"/>
          <w:sz w:val="20"/>
          <w:szCs w:val="20"/>
          <w:lang w:val="pl-PL"/>
        </w:rPr>
        <w:t>utrzymywanie Instalacji wykonanej w ramach Projektu w niezmienionym stanie technicznym, co oznacza niemożność zmiany miejsca Instalacji, jej przeznaczenia przez okres 5 lat od dnia zakończenia realizacji Projektu przez</w:t>
      </w:r>
      <w:r w:rsidRPr="00B0124E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Gminę.</w:t>
      </w:r>
    </w:p>
    <w:p w:rsidR="00DF0055" w:rsidRPr="00B0124E" w:rsidRDefault="00DF0055" w:rsidP="00DF0055">
      <w:pPr>
        <w:pStyle w:val="Tekstpodstawowy"/>
        <w:ind w:left="0" w:firstLine="0"/>
        <w:jc w:val="left"/>
        <w:rPr>
          <w:rFonts w:asciiTheme="minorHAnsi" w:hAnsiTheme="minorHAnsi"/>
          <w:lang w:val="pl-PL"/>
        </w:rPr>
      </w:pPr>
    </w:p>
    <w:p w:rsidR="00DF0055" w:rsidRPr="00B0124E" w:rsidRDefault="00DF0055" w:rsidP="00DF0055">
      <w:pPr>
        <w:pStyle w:val="Tekstpodstawowy"/>
        <w:spacing w:before="7"/>
        <w:ind w:left="0" w:firstLine="0"/>
        <w:jc w:val="left"/>
        <w:rPr>
          <w:rFonts w:asciiTheme="minorHAnsi" w:hAnsiTheme="minorHAnsi"/>
          <w:lang w:val="pl-PL"/>
        </w:rPr>
      </w:pPr>
    </w:p>
    <w:p w:rsidR="00DF0055" w:rsidRPr="00B0124E" w:rsidRDefault="00DF0055" w:rsidP="00DF0055">
      <w:pPr>
        <w:pStyle w:val="Nagwek1"/>
        <w:rPr>
          <w:rFonts w:asciiTheme="minorHAnsi" w:hAnsiTheme="minorHAnsi"/>
        </w:rPr>
      </w:pPr>
      <w:r w:rsidRPr="00B0124E">
        <w:rPr>
          <w:rFonts w:asciiTheme="minorHAnsi" w:hAnsiTheme="minorHAnsi"/>
        </w:rPr>
        <w:t>§ 2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1"/>
        </w:tabs>
        <w:spacing w:before="119"/>
        <w:ind w:right="112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Głównym celem Projektu jest zwiększenie poziomu produkcji energii z odnawialnych źródeł energii na terenie Gminy </w:t>
      </w:r>
      <w:r>
        <w:rPr>
          <w:rFonts w:asciiTheme="minorHAnsi" w:hAnsiTheme="minorHAnsi"/>
          <w:sz w:val="20"/>
          <w:szCs w:val="20"/>
          <w:lang w:val="pl-PL"/>
        </w:rPr>
        <w:t>Miejskiej Kościan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1"/>
        </w:tabs>
        <w:ind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Realizacja Proj</w:t>
      </w:r>
      <w:r>
        <w:rPr>
          <w:rFonts w:asciiTheme="minorHAnsi" w:hAnsiTheme="minorHAnsi"/>
          <w:sz w:val="20"/>
          <w:szCs w:val="20"/>
          <w:lang w:val="pl-PL"/>
        </w:rPr>
        <w:t>ektu planowana jest na lata 2018 – 2019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pod warunkiem uzyskania przez Gminę dofinansowania ze środków Unii Europejskiej w ramach Regionalnego Programu Operacyjnego Województwa </w:t>
      </w:r>
      <w:r>
        <w:rPr>
          <w:rFonts w:asciiTheme="minorHAnsi" w:hAnsiTheme="minorHAnsi"/>
          <w:sz w:val="20"/>
          <w:szCs w:val="20"/>
          <w:lang w:val="pl-PL"/>
        </w:rPr>
        <w:t>Wielkopolskiego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na lata</w:t>
      </w:r>
      <w:r w:rsidRPr="00B0124E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2014-2020.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1"/>
        </w:tabs>
        <w:ind w:right="116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Energia cieplna i elektryczna wytworzona w systemach energii odnawialnej zainstalowanych w ramach Projektu powinna być zużywana na własne potrzeby gospodarstw domowych, a tylko jej niewykorzystana część może być wprowadzona do sieci</w:t>
      </w:r>
      <w:r w:rsidRPr="00B0124E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elektroenergetycznej.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1"/>
        </w:tabs>
        <w:ind w:right="117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Ostatecznymi odbiorcami Projektu są osoby fizyczne. Jeżeli członkiem gospodarstwa domowego, w którym wykonywana jest Instalacja, jest osoba fizyczna prowadząca działalność gospodarczą lub rolniczą,</w:t>
      </w:r>
      <w:r w:rsidRPr="00B0124E">
        <w:rPr>
          <w:rFonts w:asciiTheme="minorHAnsi" w:hAnsiTheme="minorHAnsi"/>
          <w:spacing w:val="7"/>
          <w:sz w:val="20"/>
          <w:szCs w:val="20"/>
          <w:lang w:val="pl-PL"/>
        </w:rPr>
        <w:t xml:space="preserve">   </w:t>
      </w:r>
      <w:r w:rsidRPr="00B0124E">
        <w:rPr>
          <w:rFonts w:asciiTheme="minorHAnsi" w:hAnsiTheme="minorHAnsi"/>
          <w:sz w:val="20"/>
          <w:szCs w:val="20"/>
          <w:lang w:val="pl-PL"/>
        </w:rPr>
        <w:t>wsparcie</w:t>
      </w:r>
    </w:p>
    <w:p w:rsidR="00DF0055" w:rsidRPr="00B0124E" w:rsidRDefault="00DF0055" w:rsidP="00DF0055">
      <w:pPr>
        <w:jc w:val="both"/>
        <w:rPr>
          <w:rFonts w:asciiTheme="minorHAnsi" w:hAnsiTheme="minorHAnsi"/>
          <w:sz w:val="20"/>
          <w:szCs w:val="20"/>
          <w:lang w:val="pl-PL"/>
        </w:rPr>
        <w:sectPr w:rsidR="00DF0055" w:rsidRPr="00B0124E" w:rsidSect="00DF0055">
          <w:headerReference w:type="default" r:id="rId7"/>
          <w:footerReference w:type="default" r:id="rId8"/>
          <w:pgSz w:w="11910" w:h="16840"/>
          <w:pgMar w:top="1120" w:right="1020" w:bottom="740" w:left="1020" w:header="708" w:footer="557" w:gutter="0"/>
          <w:pgNumType w:start="1"/>
          <w:cols w:space="708"/>
        </w:sectPr>
      </w:pPr>
    </w:p>
    <w:p w:rsidR="00DF0055" w:rsidRPr="00B0124E" w:rsidRDefault="00DF0055" w:rsidP="00DF0055">
      <w:pPr>
        <w:pStyle w:val="Tekstpodstawowy"/>
        <w:spacing w:before="54"/>
        <w:ind w:right="113" w:firstLine="0"/>
        <w:rPr>
          <w:rFonts w:asciiTheme="minorHAnsi" w:hAnsiTheme="minorHAnsi"/>
          <w:lang w:val="pl-PL"/>
        </w:rPr>
      </w:pPr>
      <w:r w:rsidRPr="00B0124E">
        <w:rPr>
          <w:rFonts w:asciiTheme="minorHAnsi" w:hAnsiTheme="minorHAnsi"/>
          <w:lang w:val="pl-PL"/>
        </w:rPr>
        <w:lastRenderedPageBreak/>
        <w:t xml:space="preserve">na rzecz odbiorcy ostatecznego udzielane jest w formie pomocy de </w:t>
      </w:r>
      <w:proofErr w:type="spellStart"/>
      <w:r w:rsidRPr="00B0124E">
        <w:rPr>
          <w:rFonts w:asciiTheme="minorHAnsi" w:hAnsiTheme="minorHAnsi"/>
          <w:lang w:val="pl-PL"/>
        </w:rPr>
        <w:t>minimis</w:t>
      </w:r>
      <w:proofErr w:type="spellEnd"/>
      <w:r w:rsidRPr="00B0124E">
        <w:rPr>
          <w:rFonts w:asciiTheme="minorHAnsi" w:hAnsiTheme="minorHAnsi"/>
          <w:lang w:val="pl-PL"/>
        </w:rPr>
        <w:t xml:space="preserve">. W takim przypadku Mieszkaniec jest zobowiązany załączyć do Deklaracji oświadczenie o wysokości dotychczas otrzymanej pomocy de </w:t>
      </w:r>
      <w:proofErr w:type="spellStart"/>
      <w:r w:rsidRPr="00B0124E">
        <w:rPr>
          <w:rFonts w:asciiTheme="minorHAnsi" w:hAnsiTheme="minorHAnsi"/>
          <w:lang w:val="pl-PL"/>
        </w:rPr>
        <w:t>minimis</w:t>
      </w:r>
      <w:proofErr w:type="spellEnd"/>
      <w:r w:rsidRPr="00B0124E">
        <w:rPr>
          <w:rFonts w:asciiTheme="minorHAnsi" w:hAnsiTheme="minorHAnsi"/>
          <w:lang w:val="pl-PL"/>
        </w:rPr>
        <w:t>.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0"/>
          <w:tab w:val="left" w:pos="471"/>
        </w:tabs>
        <w:spacing w:before="1" w:line="234" w:lineRule="exact"/>
        <w:ind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Uczestnictwo Mieszkańca w Projekcie jest</w:t>
      </w:r>
      <w:r w:rsidRPr="00B0124E">
        <w:rPr>
          <w:rFonts w:asciiTheme="minorHAnsi" w:hAnsiTheme="minorHAnsi"/>
          <w:spacing w:val="-2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dobrowolne.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0"/>
          <w:tab w:val="left" w:pos="471"/>
        </w:tabs>
        <w:spacing w:line="234" w:lineRule="exact"/>
        <w:ind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Warunkiem uczestnictwa Mieszkańca w Projekcie</w:t>
      </w:r>
      <w:r w:rsidRPr="00B0124E">
        <w:rPr>
          <w:rFonts w:asciiTheme="minorHAnsi" w:hAnsiTheme="minorHAnsi"/>
          <w:spacing w:val="-2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jest: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lokalizacja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nieruchomości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Mieszkańca,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na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której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wykonana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ma</w:t>
      </w:r>
      <w:r w:rsidRPr="00B0124E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być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Instalacja,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na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terenie Gminy;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10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uregulowany stan prawny nieruchomości, na której wykonana ma być Instalacja Mieszkańca – własność/współwłasność lub posiadane prawo  do  dysponowania  nieruchomością  co  najmniej  do  31 grudnia 2024 roku potwierdzone w formie pisemnej; w przypadku umów zawartych na czas nieokreślony, umowa powinna zawierać klauzulę, że nie może zostać rozwiązana do dnia 31 grudnia 2024 roku; w przypadku, gdy Mieszkaniec jest właścicielem lub współwłaścicielem kilku nieruchomości, może złożyć Deklarację przystąpienia do Projektu tylko na jedną</w:t>
      </w:r>
      <w:r w:rsidRPr="00B0124E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nieruchomość;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13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brak jakichkolwiek nieuregulowanych a wymagalnych zobowiązań Mieszkańca wobec Gminy na dzień złożenia Deklaracji oraz na dzień podpisania Umowy z</w:t>
      </w:r>
      <w:r w:rsidRPr="00B0124E">
        <w:rPr>
          <w:rFonts w:asciiTheme="minorHAnsi" w:hAnsiTheme="minorHAnsi"/>
          <w:spacing w:val="-14"/>
          <w:sz w:val="20"/>
          <w:szCs w:val="20"/>
          <w:lang w:val="pl-PL"/>
        </w:rPr>
        <w:t xml:space="preserve"> Gminą</w:t>
      </w:r>
      <w:r w:rsidRPr="00B0124E">
        <w:rPr>
          <w:rFonts w:asciiTheme="minorHAnsi" w:hAnsiTheme="minorHAnsi"/>
          <w:sz w:val="20"/>
          <w:szCs w:val="20"/>
          <w:lang w:val="pl-PL"/>
        </w:rPr>
        <w:t>;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12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złożenie         przez         Mieszkańca         prawidłowo          wypełnionej         Deklaracji          uczestnictwa w Projekcie </w:t>
      </w:r>
      <w:r>
        <w:rPr>
          <w:rFonts w:asciiTheme="minorHAnsi" w:hAnsiTheme="minorHAnsi"/>
          <w:sz w:val="20"/>
          <w:szCs w:val="20"/>
          <w:lang w:val="pl-PL"/>
        </w:rPr>
        <w:t>oraz dokonanie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wpłaty za Analizę możliwości budowy instalacji OZE w terminie i miejscu wskazanym przez Gminę; Deklaracja powinna zawierać dane wszystkich właścicieli, współwłaścicieli lub osób posiadających prawo do dysponowania nieruchomością, na której wykonana ma być Instalacja i powinna być przez wszystkich</w:t>
      </w:r>
      <w:r w:rsidRPr="00B0124E">
        <w:rPr>
          <w:rFonts w:asciiTheme="minorHAnsi" w:hAnsiTheme="minorHAnsi"/>
          <w:spacing w:val="-20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podpisana;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wyrażenie  w  Deklaracji  zgody  na   bezpłatne   użyczenie   Gminie   miejsca   na   wykonanie   Instalacji w przypadku wyboru Projektu do dofinansowania na okres realizacji Projektu oraz przez 5 lat od zakończenia</w:t>
      </w:r>
      <w:r w:rsidRPr="00B0124E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Projektu;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4"/>
          <w:tab w:val="left" w:pos="925"/>
        </w:tabs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po    zakwalifikowaniu    Mieszkańca    do    udziału    w    Projekcie    podpisanie    w    terminie    do</w:t>
      </w:r>
      <w:r w:rsidRPr="00B0124E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30 dni umowy użyczenia, zawierającej zgodę Mieszkańca na </w:t>
      </w:r>
      <w:r w:rsidRPr="00B0124E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bezpłatne użyczenie Gminie niezbędnej części powyższej nieruchomości </w:t>
      </w:r>
      <w:r w:rsidRPr="00B0124E">
        <w:rPr>
          <w:rFonts w:asciiTheme="minorHAnsi" w:hAnsiTheme="minorHAnsi"/>
          <w:sz w:val="20"/>
          <w:szCs w:val="20"/>
          <w:lang w:val="pl-PL"/>
        </w:rPr>
        <w:t>stanowiącą własność Mieszkańca lub będącą w jego dyspozycji</w:t>
      </w:r>
      <w:r w:rsidRPr="00B0124E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w celu wykonania Instalacji na okres realizacji oraz przez 5 lat od zakończenia Projektu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przez co rozumie się użyczenie miejsca na wykonanie Instalacji oraz w okresie trwałości Projektu, tj. przez 5 lat po jego zakończeniu, czyli umożliwienie dostępu do Instalacji w związku ze zobowiązaniami wynikającymi    z Projektu (przeglądy i serwisowanie Instalacji, inne czynności wymagające sprawdzenia funkcjonowania Instalacji, sprawdzenie stanu licznika Instalacji, kontrole Instytucji </w:t>
      </w:r>
      <w:r w:rsidRPr="00E97C1F">
        <w:rPr>
          <w:rFonts w:asciiTheme="minorHAnsi" w:hAnsiTheme="minorHAnsi"/>
          <w:sz w:val="20"/>
          <w:szCs w:val="20"/>
          <w:lang w:val="pl-PL"/>
        </w:rPr>
        <w:t xml:space="preserve">Zarządzającej Regionalnym Programem Operacyjnym Województwa </w:t>
      </w:r>
      <w:r w:rsidRPr="007338F4">
        <w:rPr>
          <w:rFonts w:asciiTheme="minorHAnsi" w:hAnsiTheme="minorHAnsi"/>
          <w:sz w:val="20"/>
          <w:szCs w:val="20"/>
          <w:lang w:val="pl-PL"/>
        </w:rPr>
        <w:t>Wielkopolskiego</w:t>
      </w:r>
      <w:r w:rsidRPr="00E97C1F">
        <w:rPr>
          <w:rFonts w:asciiTheme="minorHAnsi" w:hAnsiTheme="minorHAnsi"/>
          <w:color w:val="0070C0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na lata 2014-2020 lub innych uprawnionych</w:t>
      </w:r>
      <w:r w:rsidRPr="00B0124E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instytucji);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12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po    wyborze    Projektu     do     dofinansowania     podpisanie     z     Gminą     Umowy     uczestnictwa w Projekcie regulującej wzajemne zobowiązania organizacyjne i finansowe wynikające z zapisów umowy o dofinansowanie Projektu zawartej pomiędzy Gminą a Instytucją Zarządzającą Regionalnym Programem </w:t>
      </w:r>
      <w:r w:rsidRPr="00E97C1F">
        <w:rPr>
          <w:rFonts w:asciiTheme="minorHAnsi" w:hAnsiTheme="minorHAnsi"/>
          <w:sz w:val="20"/>
          <w:szCs w:val="20"/>
          <w:lang w:val="pl-PL"/>
        </w:rPr>
        <w:t xml:space="preserve">Operacyjnym Województwa </w:t>
      </w:r>
      <w:r w:rsidRPr="007338F4">
        <w:rPr>
          <w:rFonts w:asciiTheme="minorHAnsi" w:hAnsiTheme="minorHAnsi"/>
          <w:sz w:val="20"/>
          <w:szCs w:val="20"/>
          <w:lang w:val="pl-PL"/>
        </w:rPr>
        <w:t>Wielkopolskiego</w:t>
      </w:r>
      <w:r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na lata 2014-2020, w tym w</w:t>
      </w:r>
      <w:r w:rsidRPr="00B0124E">
        <w:rPr>
          <w:rFonts w:asciiTheme="minorHAnsi" w:hAnsiTheme="minorHAnsi"/>
          <w:spacing w:val="-2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szczególności:</w:t>
      </w:r>
    </w:p>
    <w:p w:rsidR="00DF0055" w:rsidRPr="00B0124E" w:rsidRDefault="00DF0055" w:rsidP="00DF0055">
      <w:pPr>
        <w:pStyle w:val="Akapitzlist"/>
        <w:numPr>
          <w:ilvl w:val="2"/>
          <w:numId w:val="4"/>
        </w:numPr>
        <w:tabs>
          <w:tab w:val="left" w:pos="1326"/>
        </w:tabs>
        <w:spacing w:before="1"/>
        <w:ind w:right="111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wykonanie Instalacji, na co składa się dostawa i montaż urządzeń, uruchomienie Instalacji przeszkolenie   Mieszkańca   z   obsługi   Instalacji,   co   zostanie   udokumentowane   protokołem   z</w:t>
      </w:r>
      <w:r w:rsidRPr="00B0124E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przeszkolenia;</w:t>
      </w:r>
    </w:p>
    <w:p w:rsidR="00DF0055" w:rsidRPr="00B0124E" w:rsidRDefault="00DF0055" w:rsidP="00DF0055">
      <w:pPr>
        <w:pStyle w:val="Akapitzlist"/>
        <w:numPr>
          <w:ilvl w:val="2"/>
          <w:numId w:val="4"/>
        </w:numPr>
        <w:tabs>
          <w:tab w:val="left" w:pos="1326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wyrażenie zgody na umieszczenie i utrzymywanie na nieruchomości stanowiącej własność Mieszkańca, przez okres co najmniej 5 lat po zakończeniu realizacji Projektu, wykonanej Instalacji oraz umieszczonego oznaczenia o współfinansowaniu Projektu ze środków Europejskiego Funduszu Rozwoju Regionalnego w ramach Regionalnego Programu Operacyjnego Województwa </w:t>
      </w:r>
      <w:r w:rsidRPr="007338F4">
        <w:rPr>
          <w:rFonts w:asciiTheme="minorHAnsi" w:hAnsiTheme="minorHAnsi"/>
          <w:sz w:val="20"/>
          <w:szCs w:val="20"/>
          <w:lang w:val="pl-PL"/>
        </w:rPr>
        <w:t>Wielkopolskiego</w:t>
      </w:r>
      <w:r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na lata 2014 –</w:t>
      </w:r>
      <w:r w:rsidRPr="00B0124E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2020;</w:t>
      </w:r>
    </w:p>
    <w:p w:rsidR="00DF0055" w:rsidRPr="00B0124E" w:rsidRDefault="00DF0055" w:rsidP="00DF0055">
      <w:pPr>
        <w:pStyle w:val="Akapitzlist"/>
        <w:numPr>
          <w:ilvl w:val="2"/>
          <w:numId w:val="4"/>
        </w:numPr>
        <w:tabs>
          <w:tab w:val="left" w:pos="1326"/>
        </w:tabs>
        <w:ind w:right="112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zobowiązanie    Mieszkańca    do    składania    oświadczeń    o    zachowaniu    trwałości    Projektu   i utrzymywaniu Instalacji w należytym stanie oraz użytkowania Instalacji zgodnie z jej przeznaczeniem corocznie w okresie 5 lat od zakończenia</w:t>
      </w:r>
      <w:r w:rsidRPr="00B0124E">
        <w:rPr>
          <w:rFonts w:asciiTheme="minorHAnsi" w:hAnsiTheme="minorHAnsi"/>
          <w:spacing w:val="-2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Projektu;</w:t>
      </w:r>
    </w:p>
    <w:p w:rsidR="00DF0055" w:rsidRPr="00B0124E" w:rsidRDefault="00DF0055" w:rsidP="00DF0055">
      <w:pPr>
        <w:pStyle w:val="Akapitzlist"/>
        <w:numPr>
          <w:ilvl w:val="2"/>
          <w:numId w:val="4"/>
        </w:numPr>
        <w:tabs>
          <w:tab w:val="left" w:pos="1326"/>
        </w:tabs>
        <w:ind w:right="112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przekazanie przez Gminę Instalacji (pozostającej własnością Gminy) w bezpłatne użytkowanie Mieszkańcowi</w:t>
      </w:r>
      <w:r w:rsidRPr="00B0124E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po</w:t>
      </w:r>
      <w:r w:rsidRPr="00B0124E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wykonaniu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Instalacji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na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okres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5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lat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od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zakończenia</w:t>
      </w:r>
      <w:r w:rsidRPr="00B0124E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Projektu.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23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przekazanie przez Gminę prawa własności do wykonanej na jego nieruchomości Instalacji po upływie  5 lat od zakończenia</w:t>
      </w:r>
      <w:r w:rsidRPr="00B0124E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Projektu;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23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dokonanie wpłaty z tytułu  uczestnictwa w  Projekcie,  o której mowa w § 4 ust. 1 niniejszego Regulaminu,     w terminach wskazanych przez Gminę, na rachunek bankowy</w:t>
      </w:r>
      <w:r w:rsidRPr="00B0124E">
        <w:rPr>
          <w:rFonts w:asciiTheme="minorHAnsi" w:hAnsiTheme="minorHAnsi"/>
          <w:spacing w:val="-28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firmy zewnętrznej upoważnionej przez Gminę.</w:t>
      </w:r>
    </w:p>
    <w:p w:rsidR="00DF0055" w:rsidRPr="00B0124E" w:rsidRDefault="00DF0055" w:rsidP="00DF0055">
      <w:pPr>
        <w:pStyle w:val="Akapitzlist"/>
        <w:numPr>
          <w:ilvl w:val="1"/>
          <w:numId w:val="4"/>
        </w:numPr>
        <w:tabs>
          <w:tab w:val="left" w:pos="925"/>
        </w:tabs>
        <w:ind w:right="123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dokonanie wpłaty z tytułu  uczestnictwa w  Projekcie,  o której mowa w § 4 ust. 2 niniejszego Regulaminu,     w terminach wskazanych przez Gminę, na rachunek bankowy</w:t>
      </w:r>
      <w:r w:rsidRPr="00B0124E">
        <w:rPr>
          <w:rFonts w:asciiTheme="minorHAnsi" w:hAnsiTheme="minorHAnsi"/>
          <w:spacing w:val="-28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Gminy.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1"/>
        </w:tabs>
        <w:ind w:right="11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Zgodność   oświadczenia  właściciela/współwłaścicieli  o  posiadaniu  tytułu  prawnego  do  nieruchomości    z zapisami Ksiąg  Wieczystych  i/lub  Ewidencji  Gruntów  sprawdzana  będzie  przez  pracownika  Urzędu.  W przypadku rozbieżności Mieszkaniec wezwany zostanie do przedłożenia w terminie 7 dni dokumentów potwierdzających jego tytuł prawny do</w:t>
      </w:r>
      <w:r w:rsidRPr="00B0124E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nieruchomości.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1"/>
        </w:tabs>
        <w:ind w:right="112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Niespełnienie któregokolwiek z warunków uczestnictwa Mieszkańca w Projekcie, o których mowa w ust. 6,  w tym wpłaty pełnej kwoty z tytułu uczestnictwa Mieszkańca w Projekcie, skutkuje niewykonaniem wszelkich zobowiązań Gminy wynikających z Umowy uczestnictwa w Projekcie, w szczególności niewykonaniem Instalacji na nieruchomości</w:t>
      </w:r>
      <w:r w:rsidRPr="00B0124E">
        <w:rPr>
          <w:rFonts w:asciiTheme="minorHAnsi" w:hAnsiTheme="minorHAnsi"/>
          <w:spacing w:val="-2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Mieszkańca.</w:t>
      </w:r>
    </w:p>
    <w:p w:rsidR="00DF0055" w:rsidRPr="00B0124E" w:rsidRDefault="00DF0055" w:rsidP="00DF0055">
      <w:pPr>
        <w:pStyle w:val="Akapitzlist"/>
        <w:numPr>
          <w:ilvl w:val="0"/>
          <w:numId w:val="4"/>
        </w:numPr>
        <w:tabs>
          <w:tab w:val="left" w:pos="471"/>
        </w:tabs>
        <w:spacing w:before="54"/>
        <w:ind w:right="143" w:hanging="32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lastRenderedPageBreak/>
        <w:t>W przypadku nieruchomości, których współwłaścicielami jest kilka osób, wszystkie te osoby muszą być łącznie Stroną Umowy z Gminą i spełniać łącznie warunki, o których mowa w ust. 6 pkt. 3 do 8. W takim przypadku wszelkie zobowiązania wynikające z Umowy współwłaściciele, zgodnie z art. 370 Kodeksu cywilnego, zaciągają solidarnie. Dalsze postanowienia Regulaminu dotyczące Mieszkańca stosuje się w takim przypadku do wszystkich współwłaścicieli.</w:t>
      </w:r>
    </w:p>
    <w:p w:rsidR="00DF0055" w:rsidRPr="00B0124E" w:rsidRDefault="00DF0055" w:rsidP="00DF0055">
      <w:pPr>
        <w:pStyle w:val="Tekstpodstawowy"/>
        <w:ind w:left="0" w:firstLine="0"/>
        <w:jc w:val="left"/>
        <w:rPr>
          <w:rFonts w:asciiTheme="minorHAnsi" w:hAnsiTheme="minorHAnsi"/>
          <w:lang w:val="pl-PL"/>
        </w:rPr>
      </w:pPr>
    </w:p>
    <w:p w:rsidR="00DF0055" w:rsidRPr="00B0124E" w:rsidRDefault="00DF0055" w:rsidP="00DF0055">
      <w:pPr>
        <w:pStyle w:val="Tekstpodstawowy"/>
        <w:spacing w:before="5"/>
        <w:ind w:left="0" w:firstLine="0"/>
        <w:jc w:val="left"/>
        <w:rPr>
          <w:rFonts w:asciiTheme="minorHAnsi" w:hAnsiTheme="minorHAnsi"/>
          <w:lang w:val="pl-PL"/>
        </w:rPr>
      </w:pPr>
    </w:p>
    <w:p w:rsidR="00DF0055" w:rsidRPr="00B0124E" w:rsidRDefault="00DF0055" w:rsidP="00DF0055">
      <w:pPr>
        <w:pStyle w:val="Nagwek1"/>
        <w:ind w:left="4780" w:right="4800"/>
        <w:rPr>
          <w:rFonts w:asciiTheme="minorHAnsi" w:hAnsiTheme="minorHAnsi"/>
          <w:b w:val="0"/>
          <w:bCs w:val="0"/>
          <w:lang w:val="pl-PL"/>
        </w:rPr>
      </w:pPr>
      <w:r w:rsidRPr="00B0124E">
        <w:rPr>
          <w:rFonts w:asciiTheme="minorHAnsi" w:hAnsiTheme="minorHAnsi"/>
        </w:rPr>
        <w:t>§ 3</w:t>
      </w:r>
    </w:p>
    <w:p w:rsidR="00DF0055" w:rsidRPr="00B0124E" w:rsidRDefault="00DF0055" w:rsidP="00DF0055">
      <w:pPr>
        <w:pStyle w:val="Akapitzlist"/>
        <w:numPr>
          <w:ilvl w:val="0"/>
          <w:numId w:val="3"/>
        </w:numPr>
        <w:tabs>
          <w:tab w:val="left" w:pos="470"/>
          <w:tab w:val="left" w:pos="471"/>
        </w:tabs>
        <w:spacing w:before="71" w:line="234" w:lineRule="exact"/>
        <w:ind w:left="47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Wykonanie określonego rodzaju Instalacji obejmuje w szczególności:</w:t>
      </w:r>
    </w:p>
    <w:p w:rsidR="00DF0055" w:rsidRPr="00B0124E" w:rsidRDefault="00DF0055" w:rsidP="00DF0055">
      <w:pPr>
        <w:pStyle w:val="Akapitzlist"/>
        <w:numPr>
          <w:ilvl w:val="1"/>
          <w:numId w:val="3"/>
        </w:numPr>
        <w:tabs>
          <w:tab w:val="left" w:pos="925"/>
        </w:tabs>
        <w:ind w:right="131" w:hanging="49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 przypadku kolektorów słonecznych - opracowanie projektu indywidualnego instalacji kolektorów słonecznych; dostawa i montaż urządzeń: kolektorów słonecznych w oparciu o kolektory płaskie, konstrukcję montażową, zasobnik solarny wyposażony w dwa wymienniki (wężownice), grupę pompową, układ zabezpieczenia, sterownik solarny, licznik energii cieplnej umożliwiający monitoring pracy instalacji; wpięcie instalacji solarnej do istniejącej instalacji ciepłej wody użytkowej, przyłączenie wężownicy    do     kotła     centralnego     ogrzewania;     wykonanie     izolacji     termicznych     zgodnie   z obowiązującymi normami; przewody solarne łączące kolektory słoneczne z zasobnikiem gwarantujące izolacyjność zgodnie z normami, odporne na działanie promieniowania UV, odporne na uszkodzenia przez ptaki; uruchomienie i odbiór instalacji, przeszkolenie użytkownika w zakresie prawidłowej i bezpiecznej obsługi instalacji oraz jej bieżącej konserwacji, jak również opracowanie prostej instrukcji obsługi w języku polskim.</w:t>
      </w:r>
    </w:p>
    <w:p w:rsidR="00DF0055" w:rsidRPr="00B0124E" w:rsidRDefault="00DF0055" w:rsidP="00DF0055">
      <w:pPr>
        <w:pStyle w:val="Akapitzlist"/>
        <w:numPr>
          <w:ilvl w:val="1"/>
          <w:numId w:val="3"/>
        </w:numPr>
        <w:tabs>
          <w:tab w:val="left" w:pos="925"/>
        </w:tabs>
        <w:ind w:right="132" w:hanging="49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 przypadku instalacji fotowoltaicznych - opracowanie projektu indywidualnego instalacji fotowoltaicznej, z opinią konstruktora dotyczącą możliwości zainstalowania urządzeń na istniejącym dachu; dostawa i montaż urządzeń: moduły fotowoltaiczne, konstrukcja aluminiowa do zamontowanie paneli fotowoltaicznych inwerter 3- fazowy lub 1- fazowy, w zależności od istniejącej instalacji, zabezpieczenie instalacji po stronie AC i DC, licznik energii elektrycznej, umożliwienie prowadzenie monitoringu pracy instalacji; uruchomienie i odbiór techniczny instalacji, uczestnictwo w odbiorze instalacji przez Zakład Energetyczny oraz jej uruchomienie po wpięciu do sieci elektroenergetycznej; przeszkolenie użytkownika w zakresie prawidłowej i bezpiecznej obsługi instalacji oraz jej bieżącej konserwacji, jak również opracowanie prostej instrukcji obsługi w języku polskim.</w:t>
      </w:r>
    </w:p>
    <w:p w:rsidR="00DF0055" w:rsidRPr="00B0124E" w:rsidRDefault="00DF0055" w:rsidP="00DF0055">
      <w:pPr>
        <w:pStyle w:val="Akapitzlist"/>
        <w:numPr>
          <w:ilvl w:val="0"/>
          <w:numId w:val="6"/>
        </w:numPr>
        <w:tabs>
          <w:tab w:val="left" w:pos="474"/>
        </w:tabs>
        <w:ind w:left="470" w:right="12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Wszystkie urządzenia i materiały wykorzystane do montażu instalacji muszą być fabrycznie nowe. Ponadto muszą posiadać wymagane certyfikaty, świadectwa jakości, atesty i aprobaty techniczne wymagane do dopuszczenia materiałów do stosowania w budownictwie i obrocie handlowym.</w:t>
      </w:r>
    </w:p>
    <w:p w:rsidR="00DF0055" w:rsidRPr="00B0124E" w:rsidRDefault="00DF0055" w:rsidP="00DF0055">
      <w:pPr>
        <w:pStyle w:val="Akapitzlist"/>
        <w:numPr>
          <w:ilvl w:val="0"/>
          <w:numId w:val="6"/>
        </w:numPr>
        <w:tabs>
          <w:tab w:val="left" w:pos="471"/>
        </w:tabs>
        <w:ind w:left="470" w:right="12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Gmina zastrzega sobie prawo do zmiany ilości Instalacji zaproponowanych w Regulaminie w obrębie poszczególnych rodzajów energii</w:t>
      </w:r>
      <w:r>
        <w:rPr>
          <w:rFonts w:asciiTheme="minorHAnsi" w:hAnsiTheme="minorHAnsi"/>
          <w:sz w:val="20"/>
          <w:szCs w:val="20"/>
          <w:lang w:val="pl-PL"/>
        </w:rPr>
        <w:t xml:space="preserve"> odnawialnej (energia słoneczna</w:t>
      </w:r>
      <w:r w:rsidRPr="00B0124E">
        <w:rPr>
          <w:rFonts w:asciiTheme="minorHAnsi" w:hAnsiTheme="minorHAnsi"/>
          <w:sz w:val="20"/>
          <w:szCs w:val="20"/>
          <w:lang w:val="pl-PL"/>
        </w:rPr>
        <w:t>).</w:t>
      </w:r>
    </w:p>
    <w:p w:rsidR="00DF0055" w:rsidRPr="00B0124E" w:rsidRDefault="00DF0055" w:rsidP="00DF0055">
      <w:pPr>
        <w:pStyle w:val="Akapitzlist"/>
        <w:numPr>
          <w:ilvl w:val="0"/>
          <w:numId w:val="6"/>
        </w:numPr>
        <w:tabs>
          <w:tab w:val="left" w:pos="471"/>
        </w:tabs>
        <w:ind w:left="470" w:right="115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Zasadą jest instalacja kolektorów słonecznych i paneli fotowoltaicznych na dachach budynków mieszkalnych lub przymocowanie ich do ściany budynków mieszkalnych. W przypadku stwierdzenia przez Wykonawcę Analizy możliwości budowy instalacji OZE, upoważnionego przez Gminę, braku możliwości zainstalowania kolektorów słonecznych i paneli fotowoltaicznych na dachu budynku mieszkalnego lub przymocowania go do ściany  tego budynku, kolektory słoneczne i panele fotowoltaiczne mogą być zainstalowane na wolnostojącej konstrukcji wybudowanej na nieruchomości Mieszkańca nieopodal budynku mieszkalnego lub na dachu budynku niemieszkalnego.</w:t>
      </w:r>
    </w:p>
    <w:p w:rsidR="00DF0055" w:rsidRPr="00B0124E" w:rsidRDefault="00DF0055" w:rsidP="00DF0055">
      <w:pPr>
        <w:pStyle w:val="Akapitzlist"/>
        <w:numPr>
          <w:ilvl w:val="0"/>
          <w:numId w:val="6"/>
        </w:numPr>
        <w:tabs>
          <w:tab w:val="left" w:pos="471"/>
        </w:tabs>
        <w:ind w:left="470"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Nie dopuszcza się wykonania Instalacji na nieruchomościach Mieszkańców, na których dach budynku mieszkalnego i/lub niemieszkalnego pokryty jest materiałem zawierającym azbest. Właściciele takich budynków mogą brać udział w Projekcie pod warunkiem złożenia oświadczenia, że przed wykonaniem Instalacji wymienią na własny koszt zgodnie z obowiązującymi przepisami pokrycie dachowe zawierające azbest lub wyrażą zgodę na wykonanie Instalacji na gruncie lub innym budynku. Wymiana pokrycia dachowego musi być wykonana zgodnie ze złożonym oświadczeniem, nie później niż 3 miesiące przed planowanym terminem rozpoczęcia prac w ramach Projektu na nieruchomości Mieszkańca.</w:t>
      </w:r>
    </w:p>
    <w:p w:rsidR="00DF0055" w:rsidRPr="00B0124E" w:rsidRDefault="00DF0055" w:rsidP="00DF0055">
      <w:pPr>
        <w:pStyle w:val="Akapitzlist"/>
        <w:numPr>
          <w:ilvl w:val="0"/>
          <w:numId w:val="6"/>
        </w:numPr>
        <w:tabs>
          <w:tab w:val="left" w:pos="471"/>
        </w:tabs>
        <w:ind w:left="470" w:right="117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Wykonanie Instalacji możliwe jest na budynkach nowobudowanych pod warunkiem złożenia oświadczenia, że budynek zostanie zasiedlony do dnia 31 </w:t>
      </w:r>
      <w:r>
        <w:rPr>
          <w:rFonts w:asciiTheme="minorHAnsi" w:hAnsiTheme="minorHAnsi"/>
          <w:sz w:val="20"/>
          <w:szCs w:val="20"/>
          <w:lang w:val="pl-PL"/>
        </w:rPr>
        <w:t>marca 2018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roku.</w:t>
      </w:r>
    </w:p>
    <w:p w:rsidR="00DF0055" w:rsidRPr="00B0124E" w:rsidRDefault="00DF0055" w:rsidP="00DF0055">
      <w:pPr>
        <w:pStyle w:val="Akapitzlist"/>
        <w:numPr>
          <w:ilvl w:val="0"/>
          <w:numId w:val="6"/>
        </w:numPr>
        <w:tabs>
          <w:tab w:val="left" w:pos="471"/>
        </w:tabs>
        <w:ind w:left="470" w:right="115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Każdy rodzaj Instalacji będzie opomiarowany. W okresie trwałości Projektu Mieszkaniec zobowiązuje się do podawania informacji o aktualnym stanie licznika na wezwanie Gminy lub do umożliwienia przedstawicielowi Gminy dostępu do Instalacji w celu sprawdzenia stanu licznika.</w:t>
      </w:r>
    </w:p>
    <w:p w:rsidR="00DF0055" w:rsidRPr="00B0124E" w:rsidRDefault="00DF0055" w:rsidP="00DF0055">
      <w:pPr>
        <w:pStyle w:val="Tekstpodstawowy"/>
        <w:ind w:left="0" w:firstLine="0"/>
        <w:jc w:val="left"/>
        <w:rPr>
          <w:rFonts w:asciiTheme="minorHAnsi" w:hAnsiTheme="minorHAnsi"/>
          <w:lang w:val="pl-PL"/>
        </w:rPr>
      </w:pPr>
    </w:p>
    <w:p w:rsidR="00DF0055" w:rsidRPr="00B0124E" w:rsidRDefault="00DF0055" w:rsidP="00DF0055">
      <w:pPr>
        <w:pStyle w:val="Nagwek1"/>
        <w:spacing w:before="119"/>
        <w:rPr>
          <w:rFonts w:asciiTheme="minorHAnsi" w:hAnsiTheme="minorHAnsi"/>
        </w:rPr>
      </w:pPr>
      <w:r w:rsidRPr="00B0124E">
        <w:rPr>
          <w:rFonts w:asciiTheme="minorHAnsi" w:hAnsiTheme="minorHAnsi"/>
        </w:rPr>
        <w:t>§ 4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spacing w:before="54"/>
        <w:ind w:right="108" w:hanging="32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Wraz ze złożeniem Deklaracji przystąpienia do Projektu Mieszkaniec wyraża zgodę na przeprowadzenie Analizy możliwości budowy instalacji OZE przez specjalistyczną firmę zewnętrzną upoważnioną przez Gminę. Całkowity koszt </w:t>
      </w:r>
      <w:r w:rsidRPr="00B0124E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analizy możliwości budowy instalacji</w:t>
      </w:r>
      <w:r w:rsidRPr="00B0124E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 xml:space="preserve"> </w:t>
      </w:r>
      <w:r w:rsidRPr="00B0124E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OZE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w wysokości podanej w §4 ust. 2 ponosi Mieszkaniec. Płatności należy dokonać na konto bankowe firmy zewnętrznej wykonującej </w:t>
      </w:r>
      <w:r w:rsidRPr="00B0124E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Analizę możliwości budowy instalacji OZE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na zlecenie Gminy. Raport z Analizy możliwości budowy instalacji OZE zostanie wykonany w formie papierowej w </w:t>
      </w:r>
      <w:r w:rsidRPr="00B0124E">
        <w:rPr>
          <w:rFonts w:asciiTheme="minorHAnsi" w:hAnsiTheme="minorHAnsi"/>
          <w:sz w:val="20"/>
          <w:szCs w:val="20"/>
          <w:lang w:val="pl-PL"/>
        </w:rPr>
        <w:lastRenderedPageBreak/>
        <w:t>dwóch egzemplarzach – jeden dla Mieszkańca, drugi dla Gminy. Opłata za wykonanie Analizy możliwości budowy instalacji OZE</w:t>
      </w:r>
      <w:r w:rsidRPr="00B0124E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podlega zwrotowi, w przypadku braku możliwości montażu wnioskowanego źródła OZE. Wykonanie Analizy możliwości budowy instalacji OZE nie daje gwarancji znalezienia się na liście Mieszkańców stanowiących grupę docelową Projektu ani nie daje gwarancji uzyskania</w:t>
      </w:r>
      <w:r w:rsidRPr="00B0124E">
        <w:rPr>
          <w:rFonts w:asciiTheme="minorHAnsi" w:hAnsiTheme="minorHAnsi"/>
          <w:spacing w:val="-3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dotacji.</w:t>
      </w:r>
    </w:p>
    <w:p w:rsidR="00DF0055" w:rsidRPr="00B0124E" w:rsidRDefault="00DF0055" w:rsidP="00DF0055">
      <w:pPr>
        <w:pStyle w:val="Akapitzlist"/>
        <w:widowControl/>
        <w:numPr>
          <w:ilvl w:val="0"/>
          <w:numId w:val="2"/>
        </w:numPr>
        <w:contextualSpacing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Wysokość wynagrodzenia dla czynności opisanych w §1 ust. 1, jest równa iloczynowi ilości przeprowadzonych inspekcji dla poszczególnych źródeł OZE (instalacja solarna, instalacja fotowoltaiczna) i kwocie brutto odpowiadającej danej inspekcji określonej poniżej:</w:t>
      </w:r>
    </w:p>
    <w:p w:rsidR="00DF0055" w:rsidRPr="00B0124E" w:rsidRDefault="00DF0055" w:rsidP="00DF0055">
      <w:pPr>
        <w:pStyle w:val="Akapitzlist"/>
        <w:widowControl/>
        <w:numPr>
          <w:ilvl w:val="0"/>
          <w:numId w:val="7"/>
        </w:numPr>
        <w:ind w:left="851"/>
        <w:contextualSpacing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Dla instalacji solarnej – </w:t>
      </w:r>
      <w:r>
        <w:rPr>
          <w:rFonts w:asciiTheme="minorHAnsi" w:hAnsiTheme="minorHAnsi"/>
          <w:sz w:val="20"/>
          <w:szCs w:val="20"/>
          <w:lang w:val="pl-PL"/>
        </w:rPr>
        <w:t>246,50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zł</w:t>
      </w:r>
    </w:p>
    <w:p w:rsidR="00DF0055" w:rsidRPr="00B0124E" w:rsidRDefault="00DF0055" w:rsidP="00DF0055">
      <w:pPr>
        <w:pStyle w:val="Akapitzlist"/>
        <w:widowControl/>
        <w:numPr>
          <w:ilvl w:val="0"/>
          <w:numId w:val="7"/>
        </w:numPr>
        <w:ind w:left="851"/>
        <w:contextualSpacing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Dla instalacji fotowoltaicznej – </w:t>
      </w:r>
      <w:r>
        <w:rPr>
          <w:rFonts w:asciiTheme="minorHAnsi" w:hAnsiTheme="minorHAnsi"/>
          <w:sz w:val="20"/>
          <w:szCs w:val="20"/>
          <w:lang w:val="pl-PL"/>
        </w:rPr>
        <w:t>270,5</w:t>
      </w:r>
      <w:r w:rsidRPr="00B0124E">
        <w:rPr>
          <w:rFonts w:asciiTheme="minorHAnsi" w:hAnsiTheme="minorHAnsi"/>
          <w:sz w:val="20"/>
          <w:szCs w:val="20"/>
          <w:lang w:val="pl-PL"/>
        </w:rPr>
        <w:t>0 zł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1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Mieszkaniec zobowiązuje się do pokrycia wkładu własnego w kosztach kwalifikowanych Projektu na zasadach określonych w ust. 7. Wysokość wpłaty Mieszkańca z tytułu uczestnictwa w Projekcie odpowiadać ma równowartości do 30% ceny netto kosztów na wykonanie określonego rodzaju Instalacji plus VAT. Powyższe obejmuje w szczególności projektowanie, dostawę materiałów i urządzeń Instalacji, montaż i uruchomienie Instalacji, przeszkolenie Mieszkańca z obsługi Instalacji, przeglądy i konserwację Instalacji wymagane warunkami gwarancji</w:t>
      </w:r>
      <w:r w:rsidRPr="00B0124E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producentów.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16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Ostateczna wysokość wpłaty Mieszkańca z tytułu uczestnictwa w Projekcie ustalona będzie po rozstrzygnięciu postępowania przetargowego na Wykonawcę Instalacji.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12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Do daty rozstrzygnięcia postępowania przetargowego, o którym mowa w ust. 5, do wiadomości  Mieszkańców podawana jest szacowana wysokość wpłaty Mieszkańca z tytułu uczestnictwa w Projekcie, obliczona na podstawie dokumentacji aplikacyjnej Projektu.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0"/>
          <w:tab w:val="left" w:pos="471"/>
        </w:tabs>
        <w:ind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Mieszkaniec zobowiązuje się do wpłaty deklarowanej kwoty wkładu własnego w wysokości pełnego udziału własnego w Projekcie, po rozstrzygnięciu postępowania przetargowego na wyłonienie Wykonawcy Instalacji, w terminie 30 dni od wystawienia faktury przez Gminę.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spacing w:before="1"/>
        <w:ind w:right="112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 przypadku wykonania Instalacji w budynku mieszkalnym o powierzchni użytkowej do 300 m</w:t>
      </w:r>
      <w:r w:rsidRPr="00B0124E">
        <w:rPr>
          <w:rFonts w:asciiTheme="minorHAnsi" w:hAnsiTheme="minorHAnsi"/>
          <w:position w:val="5"/>
          <w:sz w:val="20"/>
          <w:szCs w:val="20"/>
          <w:lang w:val="pl-PL"/>
        </w:rPr>
        <w:t xml:space="preserve">2 </w:t>
      </w:r>
      <w:r w:rsidRPr="00B0124E">
        <w:rPr>
          <w:rFonts w:asciiTheme="minorHAnsi" w:hAnsiTheme="minorHAnsi"/>
          <w:sz w:val="20"/>
          <w:szCs w:val="20"/>
          <w:lang w:val="pl-PL"/>
        </w:rPr>
        <w:t>szacowane wysokości wpłaty Mieszkańca uwzględniają 8-procentowy podatek</w:t>
      </w:r>
      <w:r w:rsidRPr="00B0124E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VAT.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 przypadku wykonania Instalacji w budynku niemieszkalnym lub na wolnostojącej konstrukcji wybudowanej na nieruchomości Mieszkańca nieopodal budynku mieszkalnego szacowane wysokości wpłaty Mieszkańca uwzględniają 23-procentowy podatek</w:t>
      </w:r>
      <w:r w:rsidRPr="00B0124E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VAT.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13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 przypadku wykonania Instalacji w budynku mieszkalnym o powierzchni użytkowej przekraczającej 300 m</w:t>
      </w:r>
      <w:r w:rsidRPr="00B0124E">
        <w:rPr>
          <w:rFonts w:asciiTheme="minorHAnsi" w:hAnsiTheme="minorHAnsi"/>
          <w:position w:val="5"/>
          <w:sz w:val="20"/>
          <w:szCs w:val="20"/>
          <w:lang w:val="pl-PL"/>
        </w:rPr>
        <w:t>2</w:t>
      </w:r>
      <w:r w:rsidRPr="00B0124E">
        <w:rPr>
          <w:rFonts w:asciiTheme="minorHAnsi" w:hAnsiTheme="minorHAnsi"/>
          <w:sz w:val="20"/>
          <w:szCs w:val="20"/>
          <w:lang w:val="pl-PL"/>
        </w:rPr>
        <w:t>, ze względu na zastosowanie 8-procentowej stawki podatku VAT tylko do części kwoty wpłaty Mieszkańca odpowiadającej udziałowi 300 m</w:t>
      </w:r>
      <w:r w:rsidRPr="00B0124E">
        <w:rPr>
          <w:rFonts w:asciiTheme="minorHAnsi" w:hAnsiTheme="minorHAnsi"/>
          <w:position w:val="5"/>
          <w:sz w:val="20"/>
          <w:szCs w:val="20"/>
          <w:lang w:val="pl-PL"/>
        </w:rPr>
        <w:t xml:space="preserve">2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w całkowitej powierzchni użytkowej budynku mieszkalnego oraz 23-procentowej stawki podatku VAT do pozostałej części kwoty wpłaty Mieszkańca z tytułu uczestnictwa w Projekcie, szacowana wysokość wpłaty Mieszkańca obliczana będzie indywidualnie. Powyższe zgodne jest z zapisami art. 41 ust. 12c i ust. 2, z uwzględnieniem art. 146a pkt 2 Ustawy z dnia      11 marca 2004 r. o podatku od towarów i usług (tekst jednolity Dz. U. z 2011 r., Nr 177, poz. 1054 z </w:t>
      </w:r>
      <w:proofErr w:type="spellStart"/>
      <w:r w:rsidRPr="00B0124E">
        <w:rPr>
          <w:rFonts w:asciiTheme="minorHAnsi" w:hAnsiTheme="minorHAnsi"/>
          <w:sz w:val="20"/>
          <w:szCs w:val="20"/>
          <w:lang w:val="pl-PL"/>
        </w:rPr>
        <w:t>późn</w:t>
      </w:r>
      <w:proofErr w:type="spellEnd"/>
      <w:r w:rsidRPr="00B0124E">
        <w:rPr>
          <w:rFonts w:asciiTheme="minorHAnsi" w:hAnsiTheme="minorHAnsi"/>
          <w:sz w:val="20"/>
          <w:szCs w:val="20"/>
          <w:lang w:val="pl-PL"/>
        </w:rPr>
        <w:t>. zm.).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23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 przypadku ustawowej zmiany stawek podatku VAT do czasu dokonania pełnej wpłaty przez Mieszkańca, kwota wpłaty z tytułu uczestnictwa w Projekcie zostanie zmieniona o skutki z niej</w:t>
      </w:r>
      <w:r w:rsidRPr="00B0124E">
        <w:rPr>
          <w:rFonts w:asciiTheme="minorHAnsi" w:hAnsiTheme="minorHAnsi"/>
          <w:spacing w:val="-28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wynikające.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1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Po wyborze Projektu do dofinansowania i podpisaniu przez Gminę umowy o dofinansowanie, Mieszkaniec we własnym zakresie i na własny koszt dostosuje insta</w:t>
      </w:r>
      <w:r>
        <w:rPr>
          <w:rFonts w:asciiTheme="minorHAnsi" w:hAnsiTheme="minorHAnsi"/>
          <w:sz w:val="20"/>
          <w:szCs w:val="20"/>
          <w:lang w:val="pl-PL"/>
        </w:rPr>
        <w:t xml:space="preserve">lację elektryczną i/lub wodną 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do wymagań instalacji urządzeń nie będących w zakresie realizacji Projektu (np. modernizacja komina spalinowego, doprowadzenie wody do pomieszczenia, w którym będzie montowany zasobnik zestawu solarnego, modernizacja istniejącej tablicy elektrycznej, zabezpieczenia różnicowo-prądowe, uziemienie budynku itp.) Konieczność wykonania w/w robót, ich rodzaj i dokładny zakres zostaną ustalone w trakcie przeprowadzania</w:t>
      </w:r>
      <w:r w:rsidRPr="00B0124E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Analizy możliwości budowy instalacji OZE.</w:t>
      </w:r>
    </w:p>
    <w:p w:rsidR="00DF0055" w:rsidRPr="00B0124E" w:rsidRDefault="00DF0055" w:rsidP="00DF0055">
      <w:pPr>
        <w:pStyle w:val="Akapitzlist"/>
        <w:numPr>
          <w:ilvl w:val="0"/>
          <w:numId w:val="2"/>
        </w:numPr>
        <w:tabs>
          <w:tab w:val="left" w:pos="471"/>
        </w:tabs>
        <w:ind w:right="118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Mieszkaniec we własnym zakresie i na własny koszt wykona wszelkie prace remontowe, które wykraczają poza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zakres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odtworzeniowy</w:t>
      </w:r>
      <w:r w:rsidRPr="00B0124E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(np.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malowanie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pomieszczeń,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uzupełnienie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okładzin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ściennych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i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podłogowych).</w:t>
      </w:r>
    </w:p>
    <w:p w:rsidR="00DF0055" w:rsidRPr="00B0124E" w:rsidRDefault="00DF0055" w:rsidP="00DF0055">
      <w:pPr>
        <w:pStyle w:val="Nagwek1"/>
        <w:spacing w:before="49"/>
        <w:rPr>
          <w:rFonts w:asciiTheme="minorHAnsi" w:hAnsiTheme="minorHAnsi"/>
        </w:rPr>
      </w:pPr>
      <w:r w:rsidRPr="00B0124E">
        <w:rPr>
          <w:rFonts w:asciiTheme="minorHAnsi" w:hAnsiTheme="minorHAnsi"/>
        </w:rPr>
        <w:t>§ 5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spacing w:before="121"/>
        <w:ind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Celem wzięcia udziału w Projekcie Mieszkańcy składają Deklarację zgodnie ze wzorem udostępnionym przez Gminę, stanowiącym załącznik nr 1 do</w:t>
      </w:r>
      <w:r w:rsidRPr="00B0124E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Regulaminu.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7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Deklaracje należy składać w Urzędzie </w:t>
      </w:r>
      <w:r w:rsidR="00294D5E" w:rsidRPr="007338F4">
        <w:rPr>
          <w:rFonts w:asciiTheme="minorHAnsi" w:hAnsiTheme="minorHAnsi"/>
          <w:sz w:val="20"/>
          <w:szCs w:val="20"/>
          <w:lang w:val="pl-PL"/>
        </w:rPr>
        <w:t>Miasta Kościana</w:t>
      </w:r>
      <w:r w:rsidRPr="007338F4">
        <w:rPr>
          <w:rFonts w:asciiTheme="minorHAnsi" w:hAnsiTheme="minorHAnsi"/>
          <w:sz w:val="20"/>
          <w:szCs w:val="20"/>
          <w:lang w:val="pl-PL"/>
        </w:rPr>
        <w:t xml:space="preserve">, w terminie od dnia </w:t>
      </w:r>
      <w:r w:rsidR="00294D5E" w:rsidRPr="007338F4">
        <w:rPr>
          <w:rFonts w:asciiTheme="minorHAnsi" w:hAnsiTheme="minorHAnsi"/>
          <w:sz w:val="20"/>
          <w:szCs w:val="20"/>
          <w:lang w:val="pl-PL"/>
        </w:rPr>
        <w:t>3</w:t>
      </w:r>
      <w:r w:rsidRPr="007338F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294D5E" w:rsidRPr="007338F4">
        <w:rPr>
          <w:rFonts w:asciiTheme="minorHAnsi" w:hAnsiTheme="minorHAnsi"/>
          <w:sz w:val="20"/>
          <w:szCs w:val="20"/>
          <w:lang w:val="pl-PL"/>
        </w:rPr>
        <w:t xml:space="preserve">lipca </w:t>
      </w:r>
      <w:r w:rsidRPr="007338F4">
        <w:rPr>
          <w:rFonts w:asciiTheme="minorHAnsi" w:hAnsiTheme="minorHAnsi"/>
          <w:sz w:val="20"/>
          <w:szCs w:val="20"/>
          <w:lang w:val="pl-PL"/>
        </w:rPr>
        <w:t xml:space="preserve">2017 roku do dnia </w:t>
      </w:r>
      <w:r w:rsidR="00294D5E" w:rsidRPr="007338F4">
        <w:rPr>
          <w:rFonts w:asciiTheme="minorHAnsi" w:hAnsiTheme="minorHAnsi"/>
          <w:sz w:val="20"/>
          <w:szCs w:val="20"/>
          <w:lang w:val="pl-PL"/>
        </w:rPr>
        <w:t>14</w:t>
      </w:r>
      <w:r w:rsidRPr="007338F4">
        <w:rPr>
          <w:rFonts w:asciiTheme="minorHAnsi" w:hAnsiTheme="minorHAnsi"/>
          <w:sz w:val="20"/>
          <w:szCs w:val="20"/>
          <w:lang w:val="pl-PL"/>
        </w:rPr>
        <w:t xml:space="preserve"> lipca 2017 </w:t>
      </w:r>
      <w:r w:rsidRPr="00B0124E">
        <w:rPr>
          <w:rFonts w:asciiTheme="minorHAnsi" w:hAnsiTheme="minorHAnsi"/>
          <w:sz w:val="20"/>
          <w:szCs w:val="20"/>
          <w:lang w:val="pl-PL"/>
        </w:rPr>
        <w:t>roku, w godzinach pracy</w:t>
      </w:r>
      <w:r w:rsidRPr="00B0124E">
        <w:rPr>
          <w:rFonts w:asciiTheme="minorHAnsi" w:hAnsiTheme="minorHAnsi"/>
          <w:spacing w:val="-2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Urzędu.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Deklaracje będą rozpatrywane przez Komisję ds. wyboru końcowych odbiorców Projektu, powołaną przez </w:t>
      </w:r>
      <w:r w:rsidR="00294D5E" w:rsidRPr="007338F4">
        <w:rPr>
          <w:rFonts w:asciiTheme="minorHAnsi" w:hAnsiTheme="minorHAnsi"/>
          <w:sz w:val="20"/>
          <w:szCs w:val="20"/>
          <w:lang w:val="pl-PL"/>
        </w:rPr>
        <w:t>Burmistrza Miasta Kościana</w:t>
      </w:r>
      <w:r w:rsidRPr="00B0124E">
        <w:rPr>
          <w:rFonts w:asciiTheme="minorHAnsi" w:hAnsiTheme="minorHAnsi"/>
          <w:sz w:val="20"/>
          <w:szCs w:val="20"/>
          <w:lang w:val="pl-PL"/>
        </w:rPr>
        <w:t>, według kolejności ich złożenia W przypadku niekompletnej/błędnie wypełnionej Deklaracji lub niedołączenia wymaganych dokumentów Mieszkaniec zostanie wezwany do korekty/uzupełnienia Deklaracji lub dołączenia brakujących dokumentów w terminie 7</w:t>
      </w:r>
      <w:r w:rsidRPr="00B0124E">
        <w:rPr>
          <w:rFonts w:asciiTheme="minorHAnsi" w:hAnsiTheme="minorHAnsi"/>
          <w:spacing w:val="-30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dni.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1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Spośród kompletnych i poprawnie wypełnionych Deklaracji zostanie wyłoniona grupa docelowa ostatecznych odbiorców Projektu. Kryteria wyboru grupy docelowej oraz sposób kwalifikacji ostatecznych odbiorców do udziału w Projekcie stanowią </w:t>
      </w:r>
      <w:r w:rsidRPr="008D6A1D">
        <w:rPr>
          <w:rFonts w:asciiTheme="minorHAnsi" w:hAnsiTheme="minorHAnsi"/>
          <w:sz w:val="20"/>
          <w:szCs w:val="20"/>
          <w:lang w:val="pl-PL"/>
        </w:rPr>
        <w:t xml:space="preserve">załącznik </w:t>
      </w:r>
      <w:r w:rsidRPr="00294D5E">
        <w:rPr>
          <w:rFonts w:asciiTheme="minorHAnsi" w:hAnsiTheme="minorHAnsi"/>
          <w:color w:val="FF0000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do Regulaminu. Mieszkańcy, którzy na tym etapie nie zakwalifikowali się do grupy docelowej zostaną umieszczeni na liś</w:t>
      </w:r>
      <w:bookmarkStart w:id="0" w:name="_GoBack"/>
      <w:bookmarkEnd w:id="0"/>
      <w:r w:rsidRPr="00B0124E">
        <w:rPr>
          <w:rFonts w:asciiTheme="minorHAnsi" w:hAnsiTheme="minorHAnsi"/>
          <w:sz w:val="20"/>
          <w:szCs w:val="20"/>
          <w:lang w:val="pl-PL"/>
        </w:rPr>
        <w:t xml:space="preserve">cie rezerwowej. Z chwilą rezygnacji Mieszkańca z udziału w Projekcie, </w:t>
      </w:r>
      <w:r w:rsidRPr="00B0124E">
        <w:rPr>
          <w:rFonts w:asciiTheme="minorHAnsi" w:hAnsiTheme="minorHAnsi"/>
          <w:sz w:val="20"/>
          <w:szCs w:val="20"/>
          <w:lang w:val="pl-PL"/>
        </w:rPr>
        <w:lastRenderedPageBreak/>
        <w:t>niepodpisania lub rozwiązania umowy z którymkolwiek z ostatecznych odbiorców Projektu z grupy docelowej, kolejni Mieszkańcy z listy rezerwowej będą przechodzili do grupy docelowej uczestników</w:t>
      </w:r>
      <w:r w:rsidRPr="00B0124E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</w:t>
      </w:r>
      <w:r>
        <w:rPr>
          <w:rFonts w:asciiTheme="minorHAnsi" w:hAnsiTheme="minorHAnsi"/>
          <w:sz w:val="20"/>
          <w:szCs w:val="20"/>
          <w:lang w:val="pl-PL"/>
        </w:rPr>
        <w:t>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1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Mieszkańcy, którzy złożą Deklaracje po terminie wskazanym w ust. 2, umieszczeni zostaną na liście rezerwowej, zgodnie z kolejnością wpływu Deklaracji. W przypadku, gdy Gmina dysponować będzie wolnymi miejscami na liście uczestników Projektu, poda informację o powyższym do wiadomości Mieszkańców. Zainteresowani Mieszkańcy będą mogli składać w Urzędzie Deklaracje uczestnictwa w Projekcie, zgodnie ze wzorem stanowiącym załącznik nr 1 do</w:t>
      </w:r>
      <w:r w:rsidRPr="00B0124E">
        <w:rPr>
          <w:rFonts w:asciiTheme="minorHAnsi" w:hAnsiTheme="minorHAnsi"/>
          <w:spacing w:val="-2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Regulaminu.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4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Po wyborze Projektu do dofinansowania i podpisaniu przez Gminę umowy o dofinansowanie Projektu, Mieszkańcy zakwalifikowani do udziału w Projekcie zostaną pisemnie zaproszeni do podpisania Umowy uczestnictwa w</w:t>
      </w:r>
      <w:r w:rsidRPr="00B0124E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Projekcie.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0"/>
          <w:tab w:val="left" w:pos="471"/>
        </w:tabs>
        <w:spacing w:line="233" w:lineRule="exact"/>
        <w:ind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Korespondencja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pomiędzy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Urzędem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a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Mieszkańcem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i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odwrotnie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wymieniana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będzie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listem</w:t>
      </w:r>
      <w:r w:rsidRPr="00B0124E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poleconym.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3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>Warunkiem przystąpienia do wykonania Instalacji na budynku mieszkalnymi/lub niemieszkalnym Mieszkańca jest wypełnienie wszystkich warunków uczestnictwa w Projekcie, o których mowa w § 2 ust. 6 Regulaminu, włącznie z wpłatą pełnej kwoty z tytułu uczestnictwa Mieszkańca w</w:t>
      </w:r>
      <w:r w:rsidRPr="00B0124E">
        <w:rPr>
          <w:rFonts w:asciiTheme="minorHAnsi" w:hAnsiTheme="minorHAnsi"/>
          <w:spacing w:val="-29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Projekcie.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0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W związku z zapisami § 2 ust. 2, Mieszkańcy nie mają prawa do wysuwania roszczeń w stosunku do Gminy  w przypadku, gdy realizacja Projektu nie dojdzie do skutku z powodu nieuzyskania przez Gminę dofinansowania w ramach Regionalnego Programu Operacyjnego Województwa </w:t>
      </w:r>
      <w:r>
        <w:rPr>
          <w:rFonts w:asciiTheme="minorHAnsi" w:hAnsiTheme="minorHAnsi"/>
          <w:sz w:val="20"/>
          <w:szCs w:val="20"/>
          <w:lang w:val="pl-PL"/>
        </w:rPr>
        <w:t>Wielkopolskiego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na lata 2014-2020.</w:t>
      </w:r>
    </w:p>
    <w:p w:rsidR="00DF0055" w:rsidRPr="00B0124E" w:rsidRDefault="00DF0055" w:rsidP="00DF0055">
      <w:pPr>
        <w:pStyle w:val="Akapitzlist"/>
        <w:numPr>
          <w:ilvl w:val="0"/>
          <w:numId w:val="1"/>
        </w:numPr>
        <w:tabs>
          <w:tab w:val="left" w:pos="471"/>
        </w:tabs>
        <w:ind w:right="112" w:hanging="358"/>
        <w:rPr>
          <w:rFonts w:asciiTheme="minorHAnsi" w:hAnsiTheme="minorHAnsi"/>
          <w:sz w:val="20"/>
          <w:szCs w:val="20"/>
          <w:lang w:val="pl-PL"/>
        </w:rPr>
      </w:pPr>
      <w:r w:rsidRPr="00B0124E">
        <w:rPr>
          <w:rFonts w:asciiTheme="minorHAnsi" w:hAnsiTheme="minorHAnsi"/>
          <w:sz w:val="20"/>
          <w:szCs w:val="20"/>
          <w:lang w:val="pl-PL"/>
        </w:rPr>
        <w:t xml:space="preserve">Regulamin może ulec zmianie w przypadku zmian w dokumentach programowych Regionalnego Programu Operacyjnego Województwa </w:t>
      </w:r>
      <w:r>
        <w:rPr>
          <w:rFonts w:asciiTheme="minorHAnsi" w:hAnsiTheme="minorHAnsi"/>
          <w:sz w:val="20"/>
          <w:szCs w:val="20"/>
          <w:lang w:val="pl-PL"/>
        </w:rPr>
        <w:t>Wielkopolskiego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na lata 2014-2020, zmiany lub wprowadzenia nowych wytycznych Instytucji Zarządzającej Regionalnym Programem Operacyjnym Województwa </w:t>
      </w:r>
      <w:r>
        <w:rPr>
          <w:rFonts w:asciiTheme="minorHAnsi" w:hAnsiTheme="minorHAnsi"/>
          <w:sz w:val="20"/>
          <w:szCs w:val="20"/>
          <w:lang w:val="pl-PL"/>
        </w:rPr>
        <w:t>Wielkopolskiego</w:t>
      </w:r>
      <w:r w:rsidRPr="00B0124E">
        <w:rPr>
          <w:rFonts w:asciiTheme="minorHAnsi" w:hAnsiTheme="minorHAnsi"/>
          <w:sz w:val="20"/>
          <w:szCs w:val="20"/>
          <w:lang w:val="pl-PL"/>
        </w:rPr>
        <w:t xml:space="preserve"> na lata 2014-2020 (szczególnie w zakresie kwalifikowania wydatków) oraz zmiany bądź wprowadzenia innych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przepisów</w:t>
      </w:r>
      <w:r w:rsidRPr="00B0124E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prawa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mających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zastosowanie</w:t>
      </w:r>
      <w:r w:rsidRPr="00B0124E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w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procesie</w:t>
      </w:r>
      <w:r w:rsidRPr="00B0124E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przygotowania</w:t>
      </w:r>
      <w:r w:rsidRPr="00B0124E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i</w:t>
      </w:r>
      <w:r w:rsidRPr="00B0124E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realizacji</w:t>
      </w:r>
      <w:r w:rsidRPr="00B0124E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B0124E">
        <w:rPr>
          <w:rFonts w:asciiTheme="minorHAnsi" w:hAnsiTheme="minorHAnsi"/>
          <w:sz w:val="20"/>
          <w:szCs w:val="20"/>
          <w:lang w:val="pl-PL"/>
        </w:rPr>
        <w:t>Projektu.</w:t>
      </w:r>
    </w:p>
    <w:p w:rsidR="00284ED3" w:rsidRPr="00DF0055" w:rsidRDefault="00284ED3">
      <w:pPr>
        <w:rPr>
          <w:lang w:val="pl-PL"/>
        </w:rPr>
      </w:pPr>
    </w:p>
    <w:sectPr w:rsidR="00284ED3" w:rsidRPr="00DF0055">
      <w:pgSz w:w="11910" w:h="16840"/>
      <w:pgMar w:top="1420" w:right="1020" w:bottom="740" w:left="1020" w:header="0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8D" w:rsidRDefault="00BE3C8D">
      <w:r>
        <w:separator/>
      </w:r>
    </w:p>
  </w:endnote>
  <w:endnote w:type="continuationSeparator" w:id="0">
    <w:p w:rsidR="00BE3C8D" w:rsidRDefault="00BE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31" w:rsidRDefault="00DF0055">
    <w:pPr>
      <w:pStyle w:val="Tekstpodstawowy"/>
      <w:spacing w:line="14" w:lineRule="auto"/>
      <w:ind w:left="0" w:firstLine="0"/>
      <w:jc w:val="lef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45535F" wp14:editId="2A9C2740">
              <wp:simplePos x="0" y="0"/>
              <wp:positionH relativeFrom="page">
                <wp:posOffset>3719830</wp:posOffset>
              </wp:positionH>
              <wp:positionV relativeFrom="page">
                <wp:posOffset>10198735</wp:posOffset>
              </wp:positionV>
              <wp:extent cx="121285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31" w:rsidRDefault="00DF0055">
                          <w:pPr>
                            <w:pStyle w:val="Tekstpodstawowy"/>
                            <w:spacing w:line="226" w:lineRule="exact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6A1D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553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803.05pt;width:9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VQ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" filled="f" stroked="f">
              <v:textbox inset="0,0,0,0">
                <w:txbxContent>
                  <w:p w:rsidR="00432331" w:rsidRDefault="00DF0055">
                    <w:pPr>
                      <w:pStyle w:val="Tekstpodstawowy"/>
                      <w:spacing w:line="226" w:lineRule="exact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6A1D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8D" w:rsidRDefault="00BE3C8D">
      <w:r>
        <w:separator/>
      </w:r>
    </w:p>
  </w:footnote>
  <w:footnote w:type="continuationSeparator" w:id="0">
    <w:p w:rsidR="00BE3C8D" w:rsidRDefault="00BE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F7" w:rsidRDefault="00DF0055">
    <w:pPr>
      <w:pStyle w:val="Nagwek"/>
    </w:pPr>
    <w:r>
      <w:rPr>
        <w:noProof/>
        <w:lang w:val="pl-PL" w:eastAsia="pl-PL"/>
      </w:rPr>
      <w:drawing>
        <wp:inline distT="0" distB="0" distL="0" distR="0" wp14:anchorId="4DBF895E" wp14:editId="4805A986">
          <wp:extent cx="6264910" cy="622300"/>
          <wp:effectExtent l="0" t="0" r="8890" b="12700"/>
          <wp:docPr id="4" name="Obraz 4" descr="/Users/kuba/Downloads/Zestawienia_logotypów/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uba/Downloads/Zestawienia_logotypów/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78E"/>
    <w:multiLevelType w:val="hybridMultilevel"/>
    <w:tmpl w:val="CA940620"/>
    <w:lvl w:ilvl="0" w:tplc="4B683EF2">
      <w:start w:val="1"/>
      <w:numFmt w:val="decimal"/>
      <w:lvlText w:val="%1."/>
      <w:lvlJc w:val="left"/>
      <w:pPr>
        <w:ind w:left="470" w:hanging="359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42647386">
      <w:start w:val="1"/>
      <w:numFmt w:val="decimal"/>
      <w:lvlText w:val="%2)"/>
      <w:lvlJc w:val="left"/>
      <w:pPr>
        <w:ind w:left="826" w:hanging="356"/>
      </w:pPr>
      <w:rPr>
        <w:rFonts w:ascii="Cambria" w:eastAsia="Cambria" w:hAnsi="Cambria" w:cs="Cambria" w:hint="default"/>
        <w:w w:val="99"/>
        <w:sz w:val="20"/>
        <w:szCs w:val="20"/>
      </w:rPr>
    </w:lvl>
    <w:lvl w:ilvl="2" w:tplc="5B38F856">
      <w:numFmt w:val="bullet"/>
      <w:lvlText w:val="•"/>
      <w:lvlJc w:val="left"/>
      <w:pPr>
        <w:ind w:left="1825" w:hanging="356"/>
      </w:pPr>
      <w:rPr>
        <w:rFonts w:hint="default"/>
      </w:rPr>
    </w:lvl>
    <w:lvl w:ilvl="3" w:tplc="8FDEA81C">
      <w:numFmt w:val="bullet"/>
      <w:lvlText w:val="•"/>
      <w:lvlJc w:val="left"/>
      <w:pPr>
        <w:ind w:left="2830" w:hanging="356"/>
      </w:pPr>
      <w:rPr>
        <w:rFonts w:hint="default"/>
      </w:rPr>
    </w:lvl>
    <w:lvl w:ilvl="4" w:tplc="BBAC706E">
      <w:numFmt w:val="bullet"/>
      <w:lvlText w:val="•"/>
      <w:lvlJc w:val="left"/>
      <w:pPr>
        <w:ind w:left="3835" w:hanging="356"/>
      </w:pPr>
      <w:rPr>
        <w:rFonts w:hint="default"/>
      </w:rPr>
    </w:lvl>
    <w:lvl w:ilvl="5" w:tplc="955A3E06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C3F4EA3A">
      <w:numFmt w:val="bullet"/>
      <w:lvlText w:val="•"/>
      <w:lvlJc w:val="left"/>
      <w:pPr>
        <w:ind w:left="5845" w:hanging="356"/>
      </w:pPr>
      <w:rPr>
        <w:rFonts w:hint="default"/>
      </w:rPr>
    </w:lvl>
    <w:lvl w:ilvl="7" w:tplc="34284CF0">
      <w:numFmt w:val="bullet"/>
      <w:lvlText w:val="•"/>
      <w:lvlJc w:val="left"/>
      <w:pPr>
        <w:ind w:left="6850" w:hanging="356"/>
      </w:pPr>
      <w:rPr>
        <w:rFonts w:hint="default"/>
      </w:rPr>
    </w:lvl>
    <w:lvl w:ilvl="8" w:tplc="25F81D16">
      <w:numFmt w:val="bullet"/>
      <w:lvlText w:val="•"/>
      <w:lvlJc w:val="left"/>
      <w:pPr>
        <w:ind w:left="7856" w:hanging="356"/>
      </w:pPr>
      <w:rPr>
        <w:rFonts w:hint="default"/>
      </w:rPr>
    </w:lvl>
  </w:abstractNum>
  <w:abstractNum w:abstractNumId="1" w15:restartNumberingAfterBreak="0">
    <w:nsid w:val="140774A7"/>
    <w:multiLevelType w:val="hybridMultilevel"/>
    <w:tmpl w:val="6F6607C2"/>
    <w:lvl w:ilvl="0" w:tplc="87CCFD06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DC06931"/>
    <w:multiLevelType w:val="hybridMultilevel"/>
    <w:tmpl w:val="75A81EBE"/>
    <w:lvl w:ilvl="0" w:tplc="D6E46912">
      <w:start w:val="1"/>
      <w:numFmt w:val="decimal"/>
      <w:lvlText w:val="%1."/>
      <w:lvlJc w:val="left"/>
      <w:pPr>
        <w:ind w:left="473" w:hanging="359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7862A550">
      <w:start w:val="1"/>
      <w:numFmt w:val="decimal"/>
      <w:lvlText w:val="%2)"/>
      <w:lvlJc w:val="left"/>
      <w:pPr>
        <w:ind w:left="924" w:hanging="454"/>
      </w:pPr>
      <w:rPr>
        <w:rFonts w:ascii="Cambria" w:eastAsia="Cambria" w:hAnsi="Cambria" w:cs="Cambria" w:hint="default"/>
        <w:w w:val="99"/>
        <w:sz w:val="20"/>
        <w:szCs w:val="20"/>
      </w:rPr>
    </w:lvl>
    <w:lvl w:ilvl="2" w:tplc="6CDE1AF2">
      <w:numFmt w:val="bullet"/>
      <w:lvlText w:val="•"/>
      <w:lvlJc w:val="left"/>
      <w:pPr>
        <w:ind w:left="1916" w:hanging="454"/>
      </w:pPr>
      <w:rPr>
        <w:rFonts w:hint="default"/>
      </w:rPr>
    </w:lvl>
    <w:lvl w:ilvl="3" w:tplc="121ADE66">
      <w:numFmt w:val="bullet"/>
      <w:lvlText w:val="•"/>
      <w:lvlJc w:val="left"/>
      <w:pPr>
        <w:ind w:left="2912" w:hanging="454"/>
      </w:pPr>
      <w:rPr>
        <w:rFonts w:hint="default"/>
      </w:rPr>
    </w:lvl>
    <w:lvl w:ilvl="4" w:tplc="7A0E01DA">
      <w:numFmt w:val="bullet"/>
      <w:lvlText w:val="•"/>
      <w:lvlJc w:val="left"/>
      <w:pPr>
        <w:ind w:left="3908" w:hanging="454"/>
      </w:pPr>
      <w:rPr>
        <w:rFonts w:hint="default"/>
      </w:rPr>
    </w:lvl>
    <w:lvl w:ilvl="5" w:tplc="7B7A66B0">
      <w:numFmt w:val="bullet"/>
      <w:lvlText w:val="•"/>
      <w:lvlJc w:val="left"/>
      <w:pPr>
        <w:ind w:left="4905" w:hanging="454"/>
      </w:pPr>
      <w:rPr>
        <w:rFonts w:hint="default"/>
      </w:rPr>
    </w:lvl>
    <w:lvl w:ilvl="6" w:tplc="EB6651BC">
      <w:numFmt w:val="bullet"/>
      <w:lvlText w:val="•"/>
      <w:lvlJc w:val="left"/>
      <w:pPr>
        <w:ind w:left="5901" w:hanging="454"/>
      </w:pPr>
      <w:rPr>
        <w:rFonts w:hint="default"/>
      </w:rPr>
    </w:lvl>
    <w:lvl w:ilvl="7" w:tplc="30F243B8">
      <w:numFmt w:val="bullet"/>
      <w:lvlText w:val="•"/>
      <w:lvlJc w:val="left"/>
      <w:pPr>
        <w:ind w:left="6897" w:hanging="454"/>
      </w:pPr>
      <w:rPr>
        <w:rFonts w:hint="default"/>
      </w:rPr>
    </w:lvl>
    <w:lvl w:ilvl="8" w:tplc="5EA68536">
      <w:numFmt w:val="bullet"/>
      <w:lvlText w:val="•"/>
      <w:lvlJc w:val="left"/>
      <w:pPr>
        <w:ind w:left="7893" w:hanging="454"/>
      </w:pPr>
      <w:rPr>
        <w:rFonts w:hint="default"/>
      </w:rPr>
    </w:lvl>
  </w:abstractNum>
  <w:abstractNum w:abstractNumId="3" w15:restartNumberingAfterBreak="0">
    <w:nsid w:val="3310323A"/>
    <w:multiLevelType w:val="hybridMultilevel"/>
    <w:tmpl w:val="C27A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E686B"/>
    <w:multiLevelType w:val="hybridMultilevel"/>
    <w:tmpl w:val="58CE5CF6"/>
    <w:lvl w:ilvl="0" w:tplc="C70A4474">
      <w:start w:val="1"/>
      <w:numFmt w:val="decimal"/>
      <w:lvlText w:val="%1."/>
      <w:lvlJc w:val="left"/>
      <w:pPr>
        <w:ind w:left="470" w:hanging="359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A2447A5C">
      <w:numFmt w:val="bullet"/>
      <w:lvlText w:val="•"/>
      <w:lvlJc w:val="left"/>
      <w:pPr>
        <w:ind w:left="1418" w:hanging="359"/>
      </w:pPr>
      <w:rPr>
        <w:rFonts w:hint="default"/>
      </w:rPr>
    </w:lvl>
    <w:lvl w:ilvl="2" w:tplc="9EE670D8">
      <w:numFmt w:val="bullet"/>
      <w:lvlText w:val="•"/>
      <w:lvlJc w:val="left"/>
      <w:pPr>
        <w:ind w:left="2357" w:hanging="359"/>
      </w:pPr>
      <w:rPr>
        <w:rFonts w:hint="default"/>
      </w:rPr>
    </w:lvl>
    <w:lvl w:ilvl="3" w:tplc="75329C96">
      <w:numFmt w:val="bullet"/>
      <w:lvlText w:val="•"/>
      <w:lvlJc w:val="left"/>
      <w:pPr>
        <w:ind w:left="3295" w:hanging="359"/>
      </w:pPr>
      <w:rPr>
        <w:rFonts w:hint="default"/>
      </w:rPr>
    </w:lvl>
    <w:lvl w:ilvl="4" w:tplc="9B66274C">
      <w:numFmt w:val="bullet"/>
      <w:lvlText w:val="•"/>
      <w:lvlJc w:val="left"/>
      <w:pPr>
        <w:ind w:left="4234" w:hanging="359"/>
      </w:pPr>
      <w:rPr>
        <w:rFonts w:hint="default"/>
      </w:rPr>
    </w:lvl>
    <w:lvl w:ilvl="5" w:tplc="D486CD66">
      <w:numFmt w:val="bullet"/>
      <w:lvlText w:val="•"/>
      <w:lvlJc w:val="left"/>
      <w:pPr>
        <w:ind w:left="5173" w:hanging="359"/>
      </w:pPr>
      <w:rPr>
        <w:rFonts w:hint="default"/>
      </w:rPr>
    </w:lvl>
    <w:lvl w:ilvl="6" w:tplc="42F4E51C">
      <w:numFmt w:val="bullet"/>
      <w:lvlText w:val="•"/>
      <w:lvlJc w:val="left"/>
      <w:pPr>
        <w:ind w:left="6111" w:hanging="359"/>
      </w:pPr>
      <w:rPr>
        <w:rFonts w:hint="default"/>
      </w:rPr>
    </w:lvl>
    <w:lvl w:ilvl="7" w:tplc="0B9E31B4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12AE1DF8">
      <w:numFmt w:val="bullet"/>
      <w:lvlText w:val="•"/>
      <w:lvlJc w:val="left"/>
      <w:pPr>
        <w:ind w:left="7989" w:hanging="359"/>
      </w:pPr>
      <w:rPr>
        <w:rFonts w:hint="default"/>
      </w:rPr>
    </w:lvl>
  </w:abstractNum>
  <w:abstractNum w:abstractNumId="5" w15:restartNumberingAfterBreak="0">
    <w:nsid w:val="715E6101"/>
    <w:multiLevelType w:val="hybridMultilevel"/>
    <w:tmpl w:val="4BFA05FA"/>
    <w:lvl w:ilvl="0" w:tplc="C83078DA">
      <w:start w:val="1"/>
      <w:numFmt w:val="decimal"/>
      <w:lvlText w:val="%1."/>
      <w:lvlJc w:val="left"/>
      <w:pPr>
        <w:ind w:left="470" w:hanging="359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ADA2C7C0">
      <w:start w:val="1"/>
      <w:numFmt w:val="decimal"/>
      <w:lvlText w:val="%2)"/>
      <w:lvlJc w:val="left"/>
      <w:pPr>
        <w:ind w:left="924" w:hanging="454"/>
      </w:pPr>
      <w:rPr>
        <w:rFonts w:ascii="Cambria" w:eastAsia="Cambria" w:hAnsi="Cambria" w:cs="Cambria" w:hint="default"/>
        <w:w w:val="99"/>
        <w:sz w:val="20"/>
        <w:szCs w:val="20"/>
      </w:rPr>
    </w:lvl>
    <w:lvl w:ilvl="2" w:tplc="CBF86D7C">
      <w:start w:val="1"/>
      <w:numFmt w:val="lowerLetter"/>
      <w:lvlText w:val="%3."/>
      <w:lvlJc w:val="left"/>
      <w:pPr>
        <w:ind w:left="1325" w:hanging="360"/>
      </w:pPr>
      <w:rPr>
        <w:rFonts w:ascii="Cambria" w:eastAsia="Cambria" w:hAnsi="Cambria" w:cs="Cambria" w:hint="default"/>
        <w:spacing w:val="0"/>
        <w:w w:val="99"/>
        <w:sz w:val="20"/>
        <w:szCs w:val="20"/>
      </w:rPr>
    </w:lvl>
    <w:lvl w:ilvl="3" w:tplc="89EED0D0">
      <w:numFmt w:val="bullet"/>
      <w:lvlText w:val="•"/>
      <w:lvlJc w:val="left"/>
      <w:pPr>
        <w:ind w:left="2388" w:hanging="360"/>
      </w:pPr>
      <w:rPr>
        <w:rFonts w:hint="default"/>
      </w:rPr>
    </w:lvl>
    <w:lvl w:ilvl="4" w:tplc="595801AE"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DD34B032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1EAC170C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AD18EBEE"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A04040A2">
      <w:numFmt w:val="bullet"/>
      <w:lvlText w:val="•"/>
      <w:lvlJc w:val="left"/>
      <w:pPr>
        <w:ind w:left="7729" w:hanging="360"/>
      </w:pPr>
      <w:rPr>
        <w:rFonts w:hint="default"/>
      </w:rPr>
    </w:lvl>
  </w:abstractNum>
  <w:abstractNum w:abstractNumId="6" w15:restartNumberingAfterBreak="0">
    <w:nsid w:val="7DFD2AC2"/>
    <w:multiLevelType w:val="hybridMultilevel"/>
    <w:tmpl w:val="FD9ABBF6"/>
    <w:lvl w:ilvl="0" w:tplc="805E1FB2">
      <w:start w:val="1"/>
      <w:numFmt w:val="decimal"/>
      <w:lvlText w:val="%1."/>
      <w:lvlJc w:val="left"/>
      <w:pPr>
        <w:ind w:left="470" w:hanging="359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64C2E696">
      <w:numFmt w:val="bullet"/>
      <w:lvlText w:val="•"/>
      <w:lvlJc w:val="left"/>
      <w:pPr>
        <w:ind w:left="1418" w:hanging="359"/>
      </w:pPr>
      <w:rPr>
        <w:rFonts w:hint="default"/>
      </w:rPr>
    </w:lvl>
    <w:lvl w:ilvl="2" w:tplc="B17C8F06">
      <w:numFmt w:val="bullet"/>
      <w:lvlText w:val="•"/>
      <w:lvlJc w:val="left"/>
      <w:pPr>
        <w:ind w:left="2357" w:hanging="359"/>
      </w:pPr>
      <w:rPr>
        <w:rFonts w:hint="default"/>
      </w:rPr>
    </w:lvl>
    <w:lvl w:ilvl="3" w:tplc="7EA86B50">
      <w:numFmt w:val="bullet"/>
      <w:lvlText w:val="•"/>
      <w:lvlJc w:val="left"/>
      <w:pPr>
        <w:ind w:left="3295" w:hanging="359"/>
      </w:pPr>
      <w:rPr>
        <w:rFonts w:hint="default"/>
      </w:rPr>
    </w:lvl>
    <w:lvl w:ilvl="4" w:tplc="35709902">
      <w:numFmt w:val="bullet"/>
      <w:lvlText w:val="•"/>
      <w:lvlJc w:val="left"/>
      <w:pPr>
        <w:ind w:left="4234" w:hanging="359"/>
      </w:pPr>
      <w:rPr>
        <w:rFonts w:hint="default"/>
      </w:rPr>
    </w:lvl>
    <w:lvl w:ilvl="5" w:tplc="46C684FC">
      <w:numFmt w:val="bullet"/>
      <w:lvlText w:val="•"/>
      <w:lvlJc w:val="left"/>
      <w:pPr>
        <w:ind w:left="5173" w:hanging="359"/>
      </w:pPr>
      <w:rPr>
        <w:rFonts w:hint="default"/>
      </w:rPr>
    </w:lvl>
    <w:lvl w:ilvl="6" w:tplc="1722DA0A">
      <w:numFmt w:val="bullet"/>
      <w:lvlText w:val="•"/>
      <w:lvlJc w:val="left"/>
      <w:pPr>
        <w:ind w:left="6111" w:hanging="359"/>
      </w:pPr>
      <w:rPr>
        <w:rFonts w:hint="default"/>
      </w:rPr>
    </w:lvl>
    <w:lvl w:ilvl="7" w:tplc="29B0AE00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A4D60F2C">
      <w:numFmt w:val="bullet"/>
      <w:lvlText w:val="•"/>
      <w:lvlJc w:val="left"/>
      <w:pPr>
        <w:ind w:left="7989" w:hanging="35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F"/>
    <w:rsid w:val="002708CB"/>
    <w:rsid w:val="00284ED3"/>
    <w:rsid w:val="00294D5E"/>
    <w:rsid w:val="007338F4"/>
    <w:rsid w:val="008D6A1D"/>
    <w:rsid w:val="00BE3C8D"/>
    <w:rsid w:val="00DF0055"/>
    <w:rsid w:val="00E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6BEC-8F2B-459C-939F-51351FE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F0055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F0055"/>
    <w:pPr>
      <w:ind w:left="573" w:right="57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F0055"/>
    <w:rPr>
      <w:rFonts w:ascii="Cambria" w:eastAsia="Cambria" w:hAnsi="Cambria" w:cs="Cambria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F0055"/>
    <w:pPr>
      <w:ind w:left="470" w:hanging="358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0055"/>
    <w:rPr>
      <w:rFonts w:ascii="Cambria" w:eastAsia="Cambria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F0055"/>
    <w:pPr>
      <w:ind w:left="470" w:hanging="35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DF0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055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3074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Frąckowiak</dc:creator>
  <cp:keywords/>
  <dc:description/>
  <cp:lastModifiedBy>Jerzy Frąckowiak</cp:lastModifiedBy>
  <cp:revision>4</cp:revision>
  <dcterms:created xsi:type="dcterms:W3CDTF">2017-07-04T07:15:00Z</dcterms:created>
  <dcterms:modified xsi:type="dcterms:W3CDTF">2017-07-04T08:03:00Z</dcterms:modified>
</cp:coreProperties>
</file>