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88AC" w14:textId="31DF427D" w:rsidR="003F02E0" w:rsidRPr="003F02E0" w:rsidRDefault="008C6D2F" w:rsidP="002838DC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C6D2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OBOWIĄZ</w:t>
      </w:r>
      <w:r w:rsidR="003F02E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EK</w:t>
      </w:r>
      <w:r w:rsidRPr="008C6D2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INFORMACYJN</w:t>
      </w:r>
      <w:r w:rsidR="003F02E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Y</w:t>
      </w:r>
      <w:r w:rsidRPr="008C6D2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PODCZAS ZBIERANIA DANYCH </w:t>
      </w:r>
      <w:r w:rsidR="003F02E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OSOBOWYCH W CELU REALIZACJI NABORU KANDYDATÓW NA RACHMISTRZÓW SPISOWYCH</w:t>
      </w:r>
    </w:p>
    <w:p w14:paraId="2A7E3720" w14:textId="01F9324F" w:rsidR="003F02E0" w:rsidRPr="003F02E0" w:rsidRDefault="003F02E0" w:rsidP="003F02E0">
      <w:pPr>
        <w:spacing w:after="0"/>
        <w:ind w:left="3584" w:right="426" w:hanging="290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9C13309" w14:textId="77777777" w:rsidR="003F02E0" w:rsidRPr="008C6D2F" w:rsidRDefault="003F02E0" w:rsidP="003F02E0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Cs w:val="32"/>
        </w:rPr>
      </w:pPr>
    </w:p>
    <w:p w14:paraId="0AADF4EC" w14:textId="77777777" w:rsidR="008C6D2F" w:rsidRPr="008C6D2F" w:rsidRDefault="008C6D2F" w:rsidP="008C6D2F">
      <w:pPr>
        <w:spacing w:after="0" w:line="240" w:lineRule="auto"/>
        <w:rPr>
          <w:rFonts w:ascii="Calibri" w:hAnsi="Calibri" w:cs="Calibri"/>
          <w:b/>
          <w:bCs/>
        </w:rPr>
      </w:pPr>
    </w:p>
    <w:p w14:paraId="784E3B5B" w14:textId="77777777" w:rsidR="0005563E" w:rsidRPr="008119C2" w:rsidRDefault="0005563E" w:rsidP="0005563E">
      <w:pPr>
        <w:spacing w:after="0" w:line="24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8119C2">
        <w:rPr>
          <w:rFonts w:eastAsia="Times New Roman" w:cstheme="minorHAns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14:paraId="24E89AF7" w14:textId="6C172482" w:rsidR="0005563E" w:rsidRPr="008119C2" w:rsidRDefault="0005563E" w:rsidP="003F02E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20"/>
          <w:szCs w:val="18"/>
          <w:lang w:eastAsia="pl-PL"/>
        </w:rPr>
      </w:pPr>
      <w:r w:rsidRPr="008119C2">
        <w:rPr>
          <w:rFonts w:eastAsia="Times New Roman" w:cstheme="minorHAnsi"/>
          <w:sz w:val="20"/>
          <w:szCs w:val="18"/>
          <w:lang w:eastAsia="pl-PL"/>
        </w:rPr>
        <w:t>administratorem podanych danych jest</w:t>
      </w:r>
      <w:r w:rsidR="003F02E0" w:rsidRPr="008119C2">
        <w:rPr>
          <w:rFonts w:eastAsia="Times New Roman" w:cstheme="minorHAnsi"/>
          <w:sz w:val="20"/>
          <w:szCs w:val="18"/>
          <w:lang w:eastAsia="pl-PL"/>
        </w:rPr>
        <w:t xml:space="preserve"> Gminny Komisarz Spisowy tj. </w:t>
      </w:r>
      <w:r w:rsidRPr="008119C2">
        <w:rPr>
          <w:rFonts w:eastAsia="Times New Roman" w:cstheme="minorHAnsi"/>
          <w:bCs/>
          <w:sz w:val="20"/>
          <w:szCs w:val="18"/>
          <w:lang w:eastAsia="pl-PL"/>
        </w:rPr>
        <w:t xml:space="preserve">Urząd Miejski Kościana reprezentowany przez Burmistrza Miasta Kościana z siedzibą w Kościanie, Al. Tadeusza Kościuszki 22, </w:t>
      </w:r>
      <w:r w:rsidR="003F02E0" w:rsidRPr="008119C2">
        <w:rPr>
          <w:rFonts w:eastAsia="Times New Roman" w:cstheme="minorHAnsi"/>
          <w:bCs/>
          <w:sz w:val="20"/>
          <w:szCs w:val="18"/>
          <w:lang w:eastAsia="pl-PL"/>
        </w:rPr>
        <w:t xml:space="preserve">     </w:t>
      </w:r>
      <w:r w:rsidRPr="008119C2">
        <w:rPr>
          <w:rFonts w:eastAsia="Times New Roman" w:cstheme="minorHAnsi"/>
          <w:bCs/>
          <w:sz w:val="20"/>
          <w:szCs w:val="18"/>
          <w:lang w:eastAsia="pl-PL"/>
        </w:rPr>
        <w:t>64-000 Kościan, tel. 65 512 14 66, mail: koscian@koscian.pl,</w:t>
      </w:r>
    </w:p>
    <w:p w14:paraId="0A8DCD07" w14:textId="796B12F1" w:rsidR="0005563E" w:rsidRPr="008119C2" w:rsidRDefault="0005563E" w:rsidP="003F02E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20"/>
          <w:lang w:eastAsia="pl-PL"/>
        </w:rPr>
        <w:t>dane przetwarzane będą na podstawie art. 6 ust. 1 lit. c) RODO tj. przetwarzanie jest niezbędne do wypełnienia obowiązku prawnego ciążącego na administratorze</w:t>
      </w:r>
      <w:r w:rsidR="003F02E0" w:rsidRPr="008119C2">
        <w:rPr>
          <w:rFonts w:eastAsia="Times New Roman" w:cstheme="minorHAnsi"/>
          <w:sz w:val="20"/>
          <w:szCs w:val="20"/>
          <w:lang w:eastAsia="pl-PL"/>
        </w:rPr>
        <w:t xml:space="preserve"> wynikającego z art. 24 ustawy z dnia 9 sierpnia 2019 r. o narodowym spisie powszechnym ludności i mieszkań w 2021 r. (Dz. U. 2019 r. poz. 1775, z późn. zm.), dalej „ ustawa o NSP 2021”, </w:t>
      </w:r>
      <w:r w:rsidRPr="008119C2">
        <w:rPr>
          <w:rFonts w:eastAsia="Times New Roman" w:cstheme="minorHAnsi"/>
          <w:sz w:val="20"/>
          <w:szCs w:val="20"/>
          <w:lang w:eastAsia="pl-PL"/>
        </w:rPr>
        <w:t xml:space="preserve"> oraz na podstawie art. 6 ust. 1 lit. a) RODO tj. na podstawie zgody w zakresie wykraczającym poza przepisy prawa</w:t>
      </w:r>
      <w:r w:rsidR="003F02E0" w:rsidRPr="008119C2">
        <w:rPr>
          <w:rFonts w:eastAsia="Times New Roman" w:cstheme="minorHAnsi"/>
          <w:sz w:val="20"/>
          <w:szCs w:val="20"/>
          <w:lang w:eastAsia="pl-PL"/>
        </w:rPr>
        <w:t>.</w:t>
      </w:r>
      <w:r w:rsidR="003F02E0" w:rsidRPr="008119C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Wyrażenie zgody w tym przypadku jest dobrowolne, a zgodę tak wyrażoną można odwołać w dowolnym czasie. </w:t>
      </w:r>
    </w:p>
    <w:p w14:paraId="7CFF2A1B" w14:textId="77777777" w:rsidR="0005563E" w:rsidRPr="008119C2" w:rsidRDefault="0005563E" w:rsidP="0005563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20"/>
          <w:lang w:eastAsia="pl-PL"/>
        </w:rPr>
        <w:t>podanie danych jest obowiązkiem ustawowym w zakresie określonym w art. 22</w:t>
      </w:r>
      <w:r w:rsidRPr="008119C2"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 w:rsidRPr="008119C2">
        <w:rPr>
          <w:rFonts w:eastAsia="Times New Roman" w:cstheme="minorHAnsi"/>
          <w:sz w:val="20"/>
          <w:szCs w:val="20"/>
          <w:lang w:eastAsia="pl-PL"/>
        </w:rPr>
        <w:t xml:space="preserve"> § 1 Kodeksu pracy, a konsekwencją niepodania danych jest brak możliwości zatrudnienia; w pozostałym zakresie jest dobrowolne i nie ma konsekwencji ich niepodania,</w:t>
      </w:r>
    </w:p>
    <w:p w14:paraId="63FF4039" w14:textId="77777777" w:rsidR="0005563E" w:rsidRPr="008119C2" w:rsidRDefault="0005563E" w:rsidP="0005563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20"/>
          <w:lang w:eastAsia="pl-PL"/>
        </w:rPr>
        <w:t>celem przetwarzania danych prowadzenie dokumentacji związanej z rekrutacją,</w:t>
      </w:r>
    </w:p>
    <w:p w14:paraId="4F0DA36B" w14:textId="45F7FD89" w:rsidR="003F02E0" w:rsidRPr="008119C2" w:rsidRDefault="0005563E" w:rsidP="003F02E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18"/>
          <w:lang w:eastAsia="pl-PL"/>
        </w:rPr>
        <w:t xml:space="preserve">odbiorcami danych </w:t>
      </w:r>
      <w:r w:rsidR="003F02E0" w:rsidRPr="008119C2">
        <w:rPr>
          <w:rFonts w:eastAsia="Times New Roman" w:cstheme="minorHAnsi"/>
          <w:sz w:val="20"/>
          <w:szCs w:val="18"/>
          <w:lang w:eastAsia="pl-PL"/>
        </w:rPr>
        <w:t xml:space="preserve">będą podmioty określone w rozdziale 6 ustawy o NSP 2021, dostawcy </w:t>
      </w:r>
      <w:r w:rsidR="008119C2" w:rsidRPr="008119C2">
        <w:rPr>
          <w:rFonts w:eastAsia="Times New Roman" w:cstheme="minorHAnsi"/>
          <w:sz w:val="20"/>
          <w:szCs w:val="18"/>
          <w:lang w:eastAsia="pl-PL"/>
        </w:rPr>
        <w:t>usług technicznych i organizacyjnych umożliwiających przeprowadzenie naboru oraz przechowywanie dokumentacji dotyczącej naboru,</w:t>
      </w:r>
      <w:r w:rsidRPr="008119C2">
        <w:rPr>
          <w:rFonts w:eastAsia="Times New Roman" w:cstheme="minorHAnsi"/>
          <w:sz w:val="20"/>
          <w:szCs w:val="18"/>
          <w:lang w:eastAsia="pl-PL"/>
        </w:rPr>
        <w:t xml:space="preserve"> podmioty przetwarzające dane</w:t>
      </w:r>
      <w:r w:rsidRPr="008119C2">
        <w:rPr>
          <w:rFonts w:eastAsia="Times New Roman" w:cstheme="minorHAnsi"/>
          <w:sz w:val="20"/>
          <w:szCs w:val="20"/>
          <w:lang w:eastAsia="pl-PL"/>
        </w:rPr>
        <w:t xml:space="preserve"> na podstawie prawa lub</w:t>
      </w:r>
      <w:r w:rsidRPr="008119C2">
        <w:rPr>
          <w:rFonts w:eastAsia="Times New Roman" w:cstheme="minorHAnsi"/>
          <w:sz w:val="20"/>
          <w:szCs w:val="18"/>
          <w:lang w:eastAsia="pl-PL"/>
        </w:rPr>
        <w:t xml:space="preserve"> na zlecenie administratora (m.in. firmy IT, kancelarie prawne, itp.),</w:t>
      </w:r>
    </w:p>
    <w:p w14:paraId="5684C838" w14:textId="71DDDD57" w:rsidR="0005563E" w:rsidRPr="008119C2" w:rsidRDefault="0005563E" w:rsidP="0005563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20"/>
          <w:lang w:eastAsia="pl-PL"/>
        </w:rPr>
        <w:t>dane przechowywane będą przez okres</w:t>
      </w:r>
      <w:r w:rsidR="008119C2" w:rsidRPr="008119C2">
        <w:rPr>
          <w:rFonts w:eastAsia="Times New Roman" w:cstheme="minorHAnsi"/>
          <w:sz w:val="20"/>
          <w:szCs w:val="20"/>
          <w:lang w:eastAsia="pl-PL"/>
        </w:rPr>
        <w:t>u</w:t>
      </w:r>
      <w:r w:rsidR="008119C2" w:rsidRPr="008119C2">
        <w:rPr>
          <w:rFonts w:cstheme="minorHAnsi"/>
          <w:sz w:val="20"/>
          <w:szCs w:val="20"/>
        </w:rPr>
        <w:t xml:space="preserve"> 5-ciu lat od </w:t>
      </w:r>
      <w:r w:rsidR="008119C2" w:rsidRPr="008119C2">
        <w:rPr>
          <w:rFonts w:cstheme="minorHAnsi"/>
          <w:color w:val="222222"/>
          <w:sz w:val="20"/>
          <w:szCs w:val="20"/>
        </w:rPr>
        <w:t>zakończenia procesu naboru na rachmistrza spisowego</w:t>
      </w:r>
      <w:r w:rsidRPr="008119C2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3F01DE3E" w14:textId="77777777" w:rsidR="0005563E" w:rsidRPr="008119C2" w:rsidRDefault="0005563E" w:rsidP="0005563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20"/>
          <w:lang w:eastAsia="pl-PL"/>
        </w:rPr>
        <w:t>w oparciu o przetwarzane dane nie będzie miało miejsca zautomatyzowane podejmowanie decyzji ani profilowanie,</w:t>
      </w:r>
    </w:p>
    <w:p w14:paraId="45B7B874" w14:textId="77777777" w:rsidR="0005563E" w:rsidRPr="008119C2" w:rsidRDefault="0005563E" w:rsidP="0005563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19C2">
        <w:rPr>
          <w:rFonts w:eastAsia="Times New Roman" w:cstheme="minorHAnsi"/>
          <w:sz w:val="20"/>
          <w:szCs w:val="20"/>
          <w:lang w:eastAsia="pl-PL"/>
        </w:rPr>
        <w:t>przysługuje mi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14:paraId="342C225E" w14:textId="01245264" w:rsidR="0005563E" w:rsidRPr="008119C2" w:rsidRDefault="0005563E" w:rsidP="0005563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6"/>
          <w:szCs w:val="18"/>
          <w:lang w:eastAsia="pl-PL"/>
        </w:rPr>
      </w:pPr>
      <w:r w:rsidRPr="008119C2">
        <w:rPr>
          <w:rFonts w:eastAsia="Times New Roman" w:cstheme="minorHAnsi"/>
          <w:sz w:val="20"/>
          <w:szCs w:val="18"/>
          <w:lang w:eastAsia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hyperlink r:id="rId5" w:history="1">
        <w:r w:rsidR="008119C2" w:rsidRPr="008119C2">
          <w:rPr>
            <w:rStyle w:val="Hipercze"/>
            <w:rFonts w:cstheme="minorHAnsi"/>
            <w:color w:val="auto"/>
            <w:lang w:eastAsia="pl-PL"/>
          </w:rPr>
          <w:t>szymon.slusarek@koscian.eu</w:t>
        </w:r>
      </w:hyperlink>
      <w:r w:rsidRPr="008119C2">
        <w:rPr>
          <w:rFonts w:cstheme="minorHAnsi"/>
          <w:lang w:eastAsia="pl-PL"/>
        </w:rPr>
        <w:t>,</w:t>
      </w:r>
    </w:p>
    <w:p w14:paraId="6747A971" w14:textId="77777777" w:rsidR="008119C2" w:rsidRPr="008119C2" w:rsidRDefault="008119C2" w:rsidP="008119C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6"/>
          <w:szCs w:val="18"/>
          <w:lang w:eastAsia="pl-PL"/>
        </w:rPr>
      </w:pPr>
      <w:r w:rsidRPr="008119C2">
        <w:rPr>
          <w:rFonts w:cstheme="minorHAnsi"/>
          <w:sz w:val="20"/>
          <w:szCs w:val="20"/>
        </w:rPr>
        <w:t xml:space="preserve">Podanie danych zawartych w dokumentach rekrutacyjnych nie jest obowiązkowe, jednak jest warunkiem umożliwiającym ubieganie się kandydata o przyjęcie na rachmistrza spisowego i udzielenie mu dostępu do aplikacji szkoleniowej e-learning. </w:t>
      </w:r>
    </w:p>
    <w:p w14:paraId="1C2F3D07" w14:textId="77777777" w:rsidR="008C6D2F" w:rsidRDefault="008C6D2F"/>
    <w:sectPr w:rsidR="008C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6F"/>
    <w:multiLevelType w:val="hybridMultilevel"/>
    <w:tmpl w:val="F8CC31E2"/>
    <w:lvl w:ilvl="0" w:tplc="31004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DBC"/>
    <w:multiLevelType w:val="hybridMultilevel"/>
    <w:tmpl w:val="66843B54"/>
    <w:lvl w:ilvl="0" w:tplc="7F3477FA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766CB6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AC2150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FE9BCC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39EE182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C63A5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AC4A70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53A3E8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4DE83F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F"/>
    <w:rsid w:val="0005563E"/>
    <w:rsid w:val="00222ABB"/>
    <w:rsid w:val="002838DC"/>
    <w:rsid w:val="003F02E0"/>
    <w:rsid w:val="00664C23"/>
    <w:rsid w:val="00726512"/>
    <w:rsid w:val="008119C2"/>
    <w:rsid w:val="008C6D2F"/>
    <w:rsid w:val="008F58A5"/>
    <w:rsid w:val="00A22175"/>
    <w:rsid w:val="00A91477"/>
    <w:rsid w:val="00B344AF"/>
    <w:rsid w:val="00D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DE6E"/>
  <w15:chartTrackingRefBased/>
  <w15:docId w15:val="{C5FAC7E3-EB6B-4D2D-B38B-E6E8605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9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ymon.slusarek@koscia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Beata Fornalik</cp:lastModifiedBy>
  <cp:revision>2</cp:revision>
  <dcterms:created xsi:type="dcterms:W3CDTF">2021-01-29T08:52:00Z</dcterms:created>
  <dcterms:modified xsi:type="dcterms:W3CDTF">2021-01-29T08:52:00Z</dcterms:modified>
</cp:coreProperties>
</file>