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4EB6" w14:textId="16EFF97B" w:rsidR="00A56803" w:rsidRDefault="00A56803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902F867" w14:textId="020080E1" w:rsidR="00622B07" w:rsidRDefault="00622B07" w:rsidP="00A5680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85CFC25" w14:textId="5242116D" w:rsidR="00622B07" w:rsidRPr="00BD229B" w:rsidRDefault="00622B07" w:rsidP="00A56803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4BA3685A" w14:textId="56E711CC" w:rsidR="00622B07" w:rsidRPr="00BD229B" w:rsidRDefault="00622B07" w:rsidP="00A56803">
      <w:pPr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1CA871BF" w14:textId="24D21F48" w:rsidR="00622B07" w:rsidRPr="00BD229B" w:rsidRDefault="00622B07" w:rsidP="00622B07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  <w:r w:rsidRPr="00BD229B">
        <w:rPr>
          <w:rFonts w:eastAsia="Times New Roman" w:cstheme="minorHAnsi"/>
          <w:i/>
          <w:iCs/>
          <w:lang w:eastAsia="pl-PL"/>
        </w:rPr>
        <w:t>INSTRUKCJA</w:t>
      </w:r>
      <w:r w:rsidRPr="00BD229B">
        <w:rPr>
          <w:rFonts w:eastAsia="Times New Roman" w:cstheme="minorHAnsi"/>
          <w:i/>
          <w:iCs/>
          <w:lang w:eastAsia="pl-PL"/>
        </w:rPr>
        <w:br/>
        <w:t>JAK WYPEŁNIĆ WNIOSEK O PŁATNOŚĆ W PROGRAMIE PRIORYTETOWYM</w:t>
      </w:r>
      <w:r w:rsidRPr="00BD229B">
        <w:rPr>
          <w:rFonts w:eastAsia="Times New Roman" w:cstheme="minorHAnsi"/>
          <w:i/>
          <w:iCs/>
          <w:lang w:eastAsia="pl-PL"/>
        </w:rPr>
        <w:br/>
        <w:t xml:space="preserve">„Ciepłe Mieszkanie” w </w:t>
      </w:r>
      <w:r w:rsidR="002B29BE" w:rsidRPr="00BD229B">
        <w:rPr>
          <w:rFonts w:eastAsia="Times New Roman" w:cstheme="minorHAnsi"/>
          <w:i/>
          <w:iCs/>
          <w:lang w:eastAsia="pl-PL"/>
        </w:rPr>
        <w:t xml:space="preserve">Gminie </w:t>
      </w:r>
      <w:r w:rsidR="00601B77">
        <w:rPr>
          <w:rFonts w:eastAsia="Times New Roman" w:cstheme="minorHAnsi"/>
          <w:i/>
          <w:iCs/>
          <w:lang w:eastAsia="pl-PL"/>
        </w:rPr>
        <w:t>Miejskiej</w:t>
      </w:r>
      <w:r w:rsidR="002B29BE" w:rsidRPr="00BD229B">
        <w:rPr>
          <w:rFonts w:eastAsia="Times New Roman" w:cstheme="minorHAnsi"/>
          <w:i/>
          <w:iCs/>
          <w:lang w:eastAsia="pl-PL"/>
        </w:rPr>
        <w:t xml:space="preserve"> Kościan</w:t>
      </w:r>
    </w:p>
    <w:p w14:paraId="48E771FB" w14:textId="77777777" w:rsidR="00622B07" w:rsidRDefault="00622B07" w:rsidP="00622B0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5DB54604" w14:textId="77777777" w:rsidR="00622B07" w:rsidRDefault="00622B07" w:rsidP="00622B0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lang w:eastAsia="pl-PL"/>
        </w:rPr>
        <w:t>Informacje ogólne:</w:t>
      </w:r>
    </w:p>
    <w:p w14:paraId="55836C63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14709D7" w14:textId="1CA2C485" w:rsidR="00622B07" w:rsidRPr="00C815EE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Po zawarciu umowy dofinansowania i zrealizowaniu całości zadań określonych w umowie,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Beneficjent może wystąpić do Urzędu </w:t>
      </w:r>
      <w:r w:rsidR="002B29BE">
        <w:rPr>
          <w:rFonts w:eastAsia="Times New Roman" w:cstheme="minorHAnsi"/>
          <w:sz w:val="20"/>
          <w:szCs w:val="20"/>
          <w:lang w:eastAsia="pl-PL"/>
        </w:rPr>
        <w:t xml:space="preserve">Miasta Kościana </w:t>
      </w:r>
      <w:r w:rsidRPr="00622B07">
        <w:rPr>
          <w:rFonts w:eastAsia="Times New Roman" w:cstheme="minorHAnsi"/>
          <w:sz w:val="20"/>
          <w:szCs w:val="20"/>
          <w:lang w:eastAsia="pl-PL"/>
        </w:rPr>
        <w:t>o ich rozliczenie i</w:t>
      </w:r>
      <w:r w:rsidR="00A77F2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uruchomienie płatności</w:t>
      </w:r>
      <w:r w:rsidRPr="005A6657">
        <w:rPr>
          <w:rFonts w:eastAsia="Times New Roman" w:cstheme="minorHAnsi"/>
          <w:color w:val="FF0000"/>
          <w:sz w:val="20"/>
          <w:szCs w:val="20"/>
          <w:lang w:eastAsia="pl-PL"/>
        </w:rPr>
        <w:t xml:space="preserve">. </w:t>
      </w:r>
      <w:r w:rsidRPr="00C815E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Wniosek o płatność musi zostać złożony najpóźniej do </w:t>
      </w:r>
      <w:r w:rsidR="000C6BE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21</w:t>
      </w:r>
      <w:r w:rsidRPr="00C815E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dni od upływu terminu do realizacji przedsięwzięcia jednak nie później niż do </w:t>
      </w:r>
      <w:r w:rsidR="000C6BE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31</w:t>
      </w:r>
      <w:r w:rsidRPr="00C815E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.0</w:t>
      </w:r>
      <w:r w:rsidR="000C6BE1">
        <w:rPr>
          <w:rFonts w:eastAsia="Times New Roman" w:cstheme="minorHAnsi"/>
          <w:color w:val="000000" w:themeColor="text1"/>
          <w:sz w:val="20"/>
          <w:szCs w:val="20"/>
          <w:lang w:eastAsia="pl-PL"/>
        </w:rPr>
        <w:t>1</w:t>
      </w:r>
      <w:r w:rsidRPr="00C815EE">
        <w:rPr>
          <w:rFonts w:eastAsia="Times New Roman" w:cstheme="minorHAnsi"/>
          <w:color w:val="000000" w:themeColor="text1"/>
          <w:sz w:val="20"/>
          <w:szCs w:val="20"/>
          <w:lang w:eastAsia="pl-PL"/>
        </w:rPr>
        <w:t>.2026 r.</w:t>
      </w:r>
      <w:r w:rsidR="001A7720" w:rsidRPr="00C815EE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14:paraId="07925233" w14:textId="7777777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środków dokonywana jest na podstawie wniosku o płatność prawidłowo wypełnionego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przez Beneficjenta.</w:t>
      </w:r>
    </w:p>
    <w:p w14:paraId="5938C39D" w14:textId="7777777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dofinansowania może być zrealizowana po zakończeniu zadania (1 wniosek o płatność).</w:t>
      </w:r>
    </w:p>
    <w:p w14:paraId="731CF193" w14:textId="21DB5099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uzasadnionych przypadkach, Urząd</w:t>
      </w:r>
      <w:r w:rsidR="00ED7D22">
        <w:rPr>
          <w:rFonts w:eastAsia="Times New Roman" w:cstheme="minorHAnsi"/>
          <w:sz w:val="20"/>
          <w:szCs w:val="20"/>
          <w:lang w:eastAsia="pl-PL"/>
        </w:rPr>
        <w:t xml:space="preserve"> Miasta Kościana </w:t>
      </w:r>
      <w:r w:rsidRPr="00622B07">
        <w:rPr>
          <w:rFonts w:eastAsia="Times New Roman" w:cstheme="minorHAnsi"/>
          <w:sz w:val="20"/>
          <w:szCs w:val="20"/>
          <w:lang w:eastAsia="pl-PL"/>
        </w:rPr>
        <w:t>może w zakresie złożonego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wniosku o płatność żądać od Beneficjenta złożenia wyjaśnień/uzupełnień lub przedstawienia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dodatkowych dokumentów w terminie 10 dni roboczych od otrzymania wezwania. Dopuszcza się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mailowe wezwanie do uzupełnienia, z potwierdzeniem odebrania e-maila.</w:t>
      </w:r>
    </w:p>
    <w:p w14:paraId="21DE1F26" w14:textId="5711B1C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 xml:space="preserve">Urząd </w:t>
      </w:r>
      <w:r>
        <w:rPr>
          <w:rFonts w:eastAsia="Times New Roman" w:cstheme="minorHAnsi"/>
          <w:sz w:val="20"/>
          <w:szCs w:val="20"/>
          <w:lang w:eastAsia="pl-PL"/>
        </w:rPr>
        <w:t>Gminy</w:t>
      </w:r>
      <w:r w:rsidR="00ED7D22">
        <w:rPr>
          <w:rFonts w:eastAsia="Times New Roman" w:cstheme="minorHAnsi"/>
          <w:sz w:val="20"/>
          <w:szCs w:val="20"/>
          <w:lang w:eastAsia="pl-PL"/>
        </w:rPr>
        <w:t xml:space="preserve"> Miasta Kościana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 zawiesić wypłatę dofinansowania, jeżeli wniosek 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płatność jest niekompletny, nieprawidłowo wypełniony, nie załączono do niego wymaganych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załączników lub do czasu wyjaśnienia wątpliwości dotyczących treści wniosku lub jego załączników.</w:t>
      </w:r>
    </w:p>
    <w:p w14:paraId="767654A2" w14:textId="70B65084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przypadku zawieszenia wypłaty dofinansowania, Urząd</w:t>
      </w:r>
      <w:r w:rsidR="00ED7D22">
        <w:rPr>
          <w:rFonts w:eastAsia="Times New Roman" w:cstheme="minorHAnsi"/>
          <w:sz w:val="20"/>
          <w:szCs w:val="20"/>
          <w:lang w:eastAsia="pl-PL"/>
        </w:rPr>
        <w:t xml:space="preserve"> Miasta Kościana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może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zobowiązać Beneficjenta do podjęcia oznaczonych działań w celu usunięcia przyczyny zawieszenia,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 zrealizowaniu których wypłata dofinansowania zostanie wznowiona.</w:t>
      </w:r>
    </w:p>
    <w:p w14:paraId="0CD8BB25" w14:textId="6229E3DD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przypadku realizacji prac siłami własnymi w zakresie: instalacji centralnego ogrzewania oraz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ciepłej wody użytkowej, podłączenia lokalu do efektywnego źródła ciepła w budynku, wentylacji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mechanicznej</w:t>
      </w:r>
      <w:r w:rsidR="00E113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z odzyskiem ciepła,</w:t>
      </w:r>
      <w:r w:rsidR="00F2624F">
        <w:rPr>
          <w:rFonts w:eastAsia="Times New Roman" w:cstheme="minorHAnsi"/>
          <w:sz w:val="20"/>
          <w:szCs w:val="20"/>
          <w:lang w:eastAsia="pl-PL"/>
        </w:rPr>
        <w:t xml:space="preserve"> stolarka okienna i drzwiowa, </w:t>
      </w:r>
      <w:r w:rsidRPr="00622B07">
        <w:rPr>
          <w:rFonts w:eastAsia="Times New Roman" w:cstheme="minorHAnsi"/>
          <w:sz w:val="20"/>
          <w:szCs w:val="20"/>
          <w:lang w:eastAsia="pl-PL"/>
        </w:rPr>
        <w:t>wypłata dofinansowania po złożeniu wniosku o płatność będzie poprzedzona kontrolą podczas</w:t>
      </w:r>
      <w:r w:rsidR="001C723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wizytacji końcowej. W innych przypadkach Urząd</w:t>
      </w:r>
      <w:r w:rsidR="00ED7D22">
        <w:rPr>
          <w:rFonts w:eastAsia="Times New Roman" w:cstheme="minorHAnsi"/>
          <w:sz w:val="20"/>
          <w:szCs w:val="20"/>
          <w:lang w:eastAsia="pl-PL"/>
        </w:rPr>
        <w:t xml:space="preserve"> Miasta Kościana </w:t>
      </w:r>
      <w:r w:rsidRPr="00622B07">
        <w:rPr>
          <w:rFonts w:eastAsia="Times New Roman" w:cstheme="minorHAnsi"/>
          <w:sz w:val="20"/>
          <w:szCs w:val="20"/>
          <w:lang w:eastAsia="pl-PL"/>
        </w:rPr>
        <w:t>może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przeprowadzić kontrolę podczas wizytacji przed wypłatą dofinansowania. Celem kontroli jest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potwierdzenie zgodnej z umową realizacji przedsięwzięcia, a także prawdziwości informacji 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oświadczeń zawartych przez Beneficjenta we wniosku o dofinansowanie oraz wniosku o płatność.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Czas przeznaczony na przeprowadzenie kontroli podczas wizytacji nie wydłuża terminu wypłaty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kwoty dofinansowania.</w:t>
      </w:r>
    </w:p>
    <w:p w14:paraId="2815D4D4" w14:textId="77777777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Wypłata kwoty dofinansowania nastąpi przelewem bezpośrednio na rachunek bankowy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Beneficjenta wskazany we wniosku o płatność, pod warunkiem, że faktury lub inne równoważne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dokumenty księgowe zostały opłacone w całości.</w:t>
      </w:r>
    </w:p>
    <w:p w14:paraId="20696877" w14:textId="1B7AB821" w:rsidR="00622B07" w:rsidRDefault="00622B07" w:rsidP="00A77F22">
      <w:pPr>
        <w:pStyle w:val="Akapitzlist"/>
        <w:numPr>
          <w:ilvl w:val="0"/>
          <w:numId w:val="22"/>
        </w:numPr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Faktury lub inne równoważne dokumenty księgowe (dalej: dokumenty zakupu), w treści lub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 ramach dołączonych specyfikacji powinny zawierać dane identyfikujące zakupione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 zamontowane urządzenia, materiały (producent, nazwa, model), a przez to umożliwiać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jednoznaczne odniesienie się do ich certyfikatów/świadectw, kart produktu oraz etykiet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energetycznych.</w:t>
      </w:r>
    </w:p>
    <w:p w14:paraId="4DF69883" w14:textId="77777777" w:rsidR="00622B07" w:rsidRPr="00622B07" w:rsidRDefault="00622B07" w:rsidP="00A77F22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B4C020" w14:textId="77777777" w:rsidR="00622B07" w:rsidRDefault="00622B07" w:rsidP="00622B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Jak wypełnić Wniosek o płatność:</w:t>
      </w:r>
    </w:p>
    <w:p w14:paraId="10325A85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3CE097A" w14:textId="1336A31B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Pola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nr wniosku oraz data złożenia wniosku wypełniane są przez Urząd </w:t>
      </w:r>
      <w:r w:rsidR="00AA54AF">
        <w:rPr>
          <w:rFonts w:eastAsia="Times New Roman" w:cstheme="minorHAnsi"/>
          <w:sz w:val="20"/>
          <w:szCs w:val="20"/>
          <w:lang w:eastAsia="pl-PL"/>
        </w:rPr>
        <w:t>Miasta Kościana.</w:t>
      </w:r>
    </w:p>
    <w:p w14:paraId="7E2EBBD1" w14:textId="09020101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Pola Złożenie wniosku, Korekta wniosku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- Należy zaznaczyć jedną z opcji: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Złożenie wniosku –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formularz wypełniany w celu złożenia wniosku o płatność;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Korekta wniosku –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formularz wypełniany w celu poprawy i uzupełnienia wniosku o płatność na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wezwanie Urzędu </w:t>
      </w:r>
      <w:r w:rsidR="00E5532E">
        <w:rPr>
          <w:rFonts w:eastAsia="Times New Roman" w:cstheme="minorHAnsi"/>
          <w:sz w:val="20"/>
          <w:szCs w:val="20"/>
          <w:lang w:eastAsia="pl-PL"/>
        </w:rPr>
        <w:t>Miasta Kościan</w:t>
      </w:r>
      <w:r w:rsidR="001E1B54">
        <w:rPr>
          <w:rFonts w:eastAsia="Times New Roman" w:cstheme="minorHAnsi"/>
          <w:sz w:val="20"/>
          <w:szCs w:val="20"/>
          <w:lang w:eastAsia="pl-PL"/>
        </w:rPr>
        <w:t>a</w:t>
      </w:r>
      <w:r w:rsidR="00E5532E">
        <w:rPr>
          <w:rFonts w:eastAsia="Times New Roman" w:cstheme="minorHAnsi"/>
          <w:sz w:val="20"/>
          <w:szCs w:val="20"/>
          <w:lang w:eastAsia="pl-PL"/>
        </w:rPr>
        <w:t>.</w:t>
      </w:r>
    </w:p>
    <w:p w14:paraId="277BD0B3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4088C47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9DEE96B" w14:textId="77777777" w:rsidR="00BD229B" w:rsidRDefault="00BD229B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ECBBC53" w14:textId="58E5FB1A" w:rsidR="00622B07" w:rsidRDefault="00622B07" w:rsidP="00622B07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A. INFORMACJE OGÓLNE</w:t>
      </w:r>
    </w:p>
    <w:p w14:paraId="03540DCB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 sekcji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INFORMACJE O UMOWIE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w polu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Numer umowy o dofinansowanie, której dotyczy wniosek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należy podać numer umowy o dofinansowanie, której dotyczy wniosek. Należy zaznaczyć również: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- pole poziom dofinansowania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zaznaczyć pole wskazujące, której części Programu dotyczy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wniosek. W ramach Części 1 wniosek składają osoby fizyczne uprawnione do podstawowego poziomu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dofinansowania, w ramach Części 2 – podwyższonego, w ramach Części 3 – najwyższego.</w:t>
      </w:r>
    </w:p>
    <w:p w14:paraId="23C73C15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- pole % powierzchni: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podać % powierzchni całkowitej budynku/lokalu mieszkalnego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wykorzystywanej na prowadzenie działalności gospodarczej, zgodnie z umową o dofinansowanie. Jeśli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nie nastąpiła zmiana, należy przyjąć dane z wniosku o dofinansowanie.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001891B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4D17BB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Część A.1. DANE WNIOSKODAWCY</w:t>
      </w:r>
    </w:p>
    <w:p w14:paraId="40782AF6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W sekcji 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DANE BENEFICJENTA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należy wpisać informacje identyfikujące osobę Beneficjenta: nazwisko,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imię i numer PESEL.</w:t>
      </w:r>
    </w:p>
    <w:p w14:paraId="0A5B4467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polu poniżej Beneficjent oświadcza, że nie zbył lokalu mieszkalnego objętego dofinansowaniem.</w:t>
      </w:r>
    </w:p>
    <w:p w14:paraId="5EF9D040" w14:textId="77777777" w:rsidR="00622B07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C210DF1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B. INFORMACJE O REALIZACJI PRZEDSIĘWZIĘCIA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br/>
        <w:t>B.1. INFORMACJE O ROZLICZENIU PRZEDSIEWZIĘCIA</w:t>
      </w:r>
    </w:p>
    <w:p w14:paraId="26001758" w14:textId="079DAC4E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Pole Data zakończenia przedsięwzięcia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Należy podać datę zakończenia przedsięwzięcia. Data ta nie może być późniejsza niż </w:t>
      </w:r>
      <w:r w:rsidRPr="00A77F22">
        <w:rPr>
          <w:rFonts w:eastAsia="Times New Roman" w:cstheme="minorHAnsi"/>
          <w:sz w:val="20"/>
          <w:szCs w:val="20"/>
          <w:lang w:eastAsia="pl-PL"/>
        </w:rPr>
        <w:t>31.12.2025 rok</w:t>
      </w:r>
      <w:r w:rsidR="00485771">
        <w:rPr>
          <w:rFonts w:eastAsia="Times New Roman" w:cstheme="minorHAnsi"/>
          <w:sz w:val="20"/>
          <w:szCs w:val="20"/>
          <w:lang w:eastAsia="pl-PL"/>
        </w:rPr>
        <w:t>.</w:t>
      </w:r>
    </w:p>
    <w:p w14:paraId="5DF92DEB" w14:textId="77777777" w:rsidR="00622B07" w:rsidRDefault="00622B07" w:rsidP="00622B07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>B.2. DOKUMENTY ZAKUPU POTWIERDZAJĄCE REALIZACJĘ ZAKRESU RZECZOWEGO</w:t>
      </w:r>
    </w:p>
    <w:p w14:paraId="7E3E89D8" w14:textId="47993636" w:rsidR="00D61CC4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ramach rozliczenia beneficjent zobowiązany jest przygotować i załączyć do wniosku zestawienie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dokumentów zakupu. Zakres informacji, jaki powinien znaleźć się w tym zestawieniu określa wzór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będący </w:t>
      </w:r>
      <w:r w:rsidRPr="00A77F22">
        <w:rPr>
          <w:rFonts w:eastAsia="Times New Roman" w:cstheme="minorHAnsi"/>
          <w:sz w:val="20"/>
          <w:szCs w:val="20"/>
          <w:lang w:eastAsia="pl-PL"/>
        </w:rPr>
        <w:t xml:space="preserve">załącznikiem nr </w:t>
      </w:r>
      <w:r w:rsidR="00485771">
        <w:rPr>
          <w:rFonts w:eastAsia="Times New Roman" w:cstheme="minorHAnsi"/>
          <w:sz w:val="20"/>
          <w:szCs w:val="20"/>
          <w:lang w:eastAsia="pl-PL"/>
        </w:rPr>
        <w:t>3</w:t>
      </w:r>
      <w:r w:rsidRPr="00A77F22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niniejszej instrukcji.</w:t>
      </w:r>
    </w:p>
    <w:p w14:paraId="3478D5D3" w14:textId="77777777" w:rsidR="00D61CC4" w:rsidRDefault="00622B07" w:rsidP="00622B0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szczególności:</w:t>
      </w:r>
    </w:p>
    <w:p w14:paraId="00401067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Rodzaje kosztów, do których przyporządkowane będą poszczególne dokumenty zakupu,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odpowiadać muszą rodzajom kosztów z zakresu rzeczowo finansowego Wniosku 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dofinansowanie.</w:t>
      </w:r>
    </w:p>
    <w:p w14:paraId="7B2289A6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 każdego rodzaju kosztu powinna zostać przypisana grupa dokumentów zakupu – faktur lub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imiennych rachunków, przy czym ten sam dokument może występować w różnych grupach.</w:t>
      </w:r>
    </w:p>
    <w:p w14:paraId="5EDA31AC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 zakupu, który obejmuje koszty z więcej niż jednego rodzaju należy podać w ramach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każdej z grup, z kwotą częściową odpowiadającą danej kategorii.</w:t>
      </w:r>
    </w:p>
    <w:p w14:paraId="3F1F5A76" w14:textId="77777777" w:rsidR="00D61CC4" w:rsidRDefault="00622B07" w:rsidP="00D61CC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Dla każdego dokumentu zakupu należy określić:</w:t>
      </w:r>
    </w:p>
    <w:p w14:paraId="72AF11AD" w14:textId="77777777" w:rsidR="00D61CC4" w:rsidRDefault="00622B07" w:rsidP="00D61C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Nazw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lub NIP wystawcy, pozwalaj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D61CC4">
        <w:rPr>
          <w:rFonts w:eastAsia="Times New Roman" w:cstheme="minorHAnsi"/>
          <w:sz w:val="20"/>
          <w:szCs w:val="20"/>
          <w:lang w:eastAsia="pl-PL"/>
        </w:rPr>
        <w:t>ce na identyfikacj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wystawcy</w:t>
      </w:r>
    </w:p>
    <w:p w14:paraId="21A4F49E" w14:textId="77777777" w:rsidR="00D61CC4" w:rsidRDefault="00622B07" w:rsidP="00D61CC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Numer faktury lub innego r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Pr="00D61CC4">
        <w:rPr>
          <w:rFonts w:eastAsia="Times New Roman" w:cstheme="minorHAnsi"/>
          <w:sz w:val="20"/>
          <w:szCs w:val="20"/>
          <w:lang w:eastAsia="pl-PL"/>
        </w:rPr>
        <w:t>wnowa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ż</w:t>
      </w:r>
      <w:r w:rsidRPr="00D61CC4">
        <w:rPr>
          <w:rFonts w:eastAsia="Times New Roman" w:cstheme="minorHAnsi"/>
          <w:sz w:val="20"/>
          <w:szCs w:val="20"/>
          <w:lang w:eastAsia="pl-PL"/>
        </w:rPr>
        <w:t>nego dokumentu ksi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>gowego</w:t>
      </w:r>
    </w:p>
    <w:p w14:paraId="59AFB0C5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Dat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wystawienia.</w:t>
      </w:r>
    </w:p>
    <w:p w14:paraId="376FECEE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Kwot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kosztu kwalifikowanego z dokumentu zakupu [z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ł</w:t>
      </w:r>
      <w:r w:rsidRPr="00D61CC4">
        <w:rPr>
          <w:rFonts w:eastAsia="Times New Roman" w:cstheme="minorHAnsi"/>
          <w:sz w:val="20"/>
          <w:szCs w:val="20"/>
          <w:lang w:eastAsia="pl-PL"/>
        </w:rPr>
        <w:t>] w cz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ęś</w:t>
      </w:r>
      <w:r w:rsidRPr="00D61CC4">
        <w:rPr>
          <w:rFonts w:eastAsia="Times New Roman" w:cstheme="minorHAnsi"/>
          <w:sz w:val="20"/>
          <w:szCs w:val="20"/>
          <w:lang w:eastAsia="pl-PL"/>
        </w:rPr>
        <w:t>ci przypisanej do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danego rodzaju kosztu.</w:t>
      </w:r>
    </w:p>
    <w:p w14:paraId="055D1C7F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Czy został opłacony w całości.</w:t>
      </w:r>
    </w:p>
    <w:p w14:paraId="35A9BDDF" w14:textId="77777777" w:rsidR="00D61CC4" w:rsidRDefault="00622B07" w:rsidP="00622B0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Uwagi 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w przypadku faktur obejmuj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ą</w:t>
      </w:r>
      <w:r w:rsidRPr="00D61CC4">
        <w:rPr>
          <w:rFonts w:eastAsia="Times New Roman" w:cstheme="minorHAnsi"/>
          <w:sz w:val="20"/>
          <w:szCs w:val="20"/>
          <w:lang w:eastAsia="pl-PL"/>
        </w:rPr>
        <w:t>cych kilka kategorii koszt</w:t>
      </w:r>
      <w:r w:rsidRPr="00D61CC4"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Pr="00D61CC4">
        <w:rPr>
          <w:rFonts w:eastAsia="Times New Roman" w:cstheme="minorHAnsi"/>
          <w:sz w:val="20"/>
          <w:szCs w:val="20"/>
          <w:lang w:eastAsia="pl-PL"/>
        </w:rPr>
        <w:t>w kwalifikowalnych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należy wpisać nr pozycji z faktury dotyczącej tej kategorii.</w:t>
      </w:r>
    </w:p>
    <w:p w14:paraId="19BA8DBF" w14:textId="77777777" w:rsidR="00D61CC4" w:rsidRDefault="00D61CC4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01E003" w14:textId="77777777" w:rsidR="00D61CC4" w:rsidRPr="00C268F4" w:rsidRDefault="00622B07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Należy pamiętać, że:</w:t>
      </w:r>
    </w:p>
    <w:p w14:paraId="6553D48A" w14:textId="5052BA2B" w:rsidR="00D61CC4" w:rsidRDefault="00622B07" w:rsidP="00D61C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268F4">
        <w:rPr>
          <w:rFonts w:eastAsia="Times New Roman" w:cstheme="minorHAnsi"/>
          <w:sz w:val="20"/>
          <w:szCs w:val="20"/>
          <w:lang w:eastAsia="pl-PL"/>
        </w:rPr>
        <w:t xml:space="preserve">do dofinansowania kwalifikują się koszty </w:t>
      </w:r>
      <w:r w:rsidR="00C268F4" w:rsidRPr="00C268F4">
        <w:rPr>
          <w:sz w:val="20"/>
          <w:szCs w:val="20"/>
        </w:rPr>
        <w:t>określone  w regulaminie naboru wniosków §4</w:t>
      </w:r>
      <w:r w:rsidRPr="00D61CC4">
        <w:rPr>
          <w:rFonts w:eastAsia="Times New Roman" w:cstheme="minorHAnsi"/>
          <w:sz w:val="20"/>
          <w:szCs w:val="20"/>
          <w:lang w:eastAsia="pl-PL"/>
        </w:rPr>
        <w:t>, poniesione nie wcześniej niż data podpisania Umowy o dofinansowanie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Beneficjenta z Gminą </w:t>
      </w:r>
      <w:r w:rsidR="008158DC">
        <w:rPr>
          <w:rFonts w:eastAsia="Times New Roman" w:cstheme="minorHAnsi"/>
          <w:sz w:val="20"/>
          <w:szCs w:val="20"/>
          <w:lang w:eastAsia="pl-PL"/>
        </w:rPr>
        <w:t>Mi</w:t>
      </w:r>
      <w:r w:rsidR="00C268F4">
        <w:rPr>
          <w:rFonts w:eastAsia="Times New Roman" w:cstheme="minorHAnsi"/>
          <w:sz w:val="20"/>
          <w:szCs w:val="20"/>
          <w:lang w:eastAsia="pl-PL"/>
        </w:rPr>
        <w:t>ejską</w:t>
      </w:r>
      <w:r w:rsidR="008158DC">
        <w:rPr>
          <w:rFonts w:eastAsia="Times New Roman" w:cstheme="minorHAnsi"/>
          <w:sz w:val="20"/>
          <w:szCs w:val="20"/>
          <w:lang w:eastAsia="pl-PL"/>
        </w:rPr>
        <w:t xml:space="preserve"> Kościan.</w:t>
      </w:r>
    </w:p>
    <w:p w14:paraId="0FA2B6EA" w14:textId="704FF5BD" w:rsidR="00D61CC4" w:rsidRDefault="00D61CC4" w:rsidP="00D61CC4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933F7B" w14:textId="77777777" w:rsidR="00D61CC4" w:rsidRDefault="00D61CC4" w:rsidP="00D61CC4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8EAB9A8" w14:textId="77777777" w:rsidR="00D61CC4" w:rsidRDefault="00622B07" w:rsidP="00D61CC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zakupu muszą być wystawione na Beneficjenta (dokumenty mogą być wystawione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na Beneficjenta i jego małżonka wspólnie).</w:t>
      </w:r>
    </w:p>
    <w:p w14:paraId="59771C2D" w14:textId="77777777" w:rsidR="00D61CC4" w:rsidRDefault="00622B07" w:rsidP="00D61CC4">
      <w:pPr>
        <w:spacing w:after="0" w:line="240" w:lineRule="auto"/>
        <w:ind w:left="360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B.3. KOSZTY KWALIFIKOWANE, DOFINANSOWANIE</w:t>
      </w:r>
    </w:p>
    <w:p w14:paraId="6D26C945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Tabele B.3.1 – B.3.3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należy uzupełnić, w pozycjach z zakresu rzeczowo finansowego, określonego we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Wniosku o dofinansowanie.</w:t>
      </w:r>
    </w:p>
    <w:p w14:paraId="336C163C" w14:textId="3A43591A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  <w:t>Dla każdej kategorii kosztów należy wpisać łączną kwotę kosztów kwalifikowanych, wynikającą 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dokumentów zakupu zgodnie z tym, jak zostały one przyporządkowane w ramach zestawienia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dokumentów </w:t>
      </w:r>
      <w:r w:rsidRPr="00A77F22">
        <w:rPr>
          <w:rFonts w:eastAsia="Times New Roman" w:cstheme="minorHAnsi"/>
          <w:sz w:val="20"/>
          <w:szCs w:val="20"/>
          <w:lang w:eastAsia="pl-PL"/>
        </w:rPr>
        <w:t xml:space="preserve">(załącznik nr </w:t>
      </w:r>
      <w:r w:rsidR="0064165C">
        <w:rPr>
          <w:rFonts w:eastAsia="Times New Roman" w:cstheme="minorHAnsi"/>
          <w:sz w:val="20"/>
          <w:szCs w:val="20"/>
          <w:lang w:eastAsia="pl-PL"/>
        </w:rPr>
        <w:t>3</w:t>
      </w:r>
      <w:r w:rsidRPr="00A77F22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="00A77F22">
        <w:rPr>
          <w:rFonts w:eastAsia="Times New Roman" w:cstheme="minorHAnsi"/>
          <w:sz w:val="20"/>
          <w:szCs w:val="20"/>
          <w:lang w:eastAsia="pl-PL"/>
        </w:rPr>
        <w:t xml:space="preserve"> wniosku o płatność</w:t>
      </w:r>
      <w:r w:rsidRPr="00A77F22">
        <w:rPr>
          <w:rFonts w:eastAsia="Times New Roman" w:cstheme="minorHAnsi"/>
          <w:sz w:val="20"/>
          <w:szCs w:val="20"/>
          <w:lang w:eastAsia="pl-PL"/>
        </w:rPr>
        <w:t>).</w:t>
      </w:r>
    </w:p>
    <w:p w14:paraId="6BA3862E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B.3.1.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zakresie: Źródła ciepła, instalacje, wentylacja, pola B.3.1.1.-B.3.1.8.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należy wpisać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kwotę kosztów kwalifikowanych dla danego przedsięwzięcia wg. dokumentów zakupu.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5382FF4A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sumę wszystkich kosztów kwalifikowanych w zakresie części B.3.1.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14:paraId="563234D0" w14:textId="53A1771C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B.3.2. W zakresie: Stolarka okienna,</w:t>
      </w:r>
      <w:r w:rsidR="00B558D2" w:rsidRP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 wierszach B.3.2.1., B.3.2.2. – należy wpisać Ilość sztuk i kwotę kosztów kwalifikowanych wg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dokumentów zakupu dla danego przedsięwzięcia.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CC9648B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SUMA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sumę kosztów kwalifikowanych w zakresie części B.3.2.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</w:p>
    <w:p w14:paraId="43A3050C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Część B.3.3. W zakresie: Dokumentacja</w:t>
      </w:r>
    </w:p>
    <w:p w14:paraId="4F298528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W polu B.3.3.1.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– należy wpisać kwotę kosztów kwalifikowanych wg dokumentów zakupu dla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dokumentacji technicznej.</w:t>
      </w:r>
    </w:p>
    <w:p w14:paraId="308AE258" w14:textId="77777777" w:rsidR="00D61CC4" w:rsidRDefault="00D61CC4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1F58F1" w14:textId="77777777" w:rsidR="00D61CC4" w:rsidRDefault="00D61CC4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0D0C916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C. INFORMACJA O RACHUNKU BANKOWYM DO WYPŁATY DOFINANSOWANIA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Zgodnie z zapisami Umowy o dofinansowanie, jeżeli dokument zakupu został opłacony, wypłata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dofinansowania następuje na rachunek bankowy Beneficjenta, W polu nr C należy wskazać rachunek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bankowy Beneficjenta, na który będzie wypłacone dofinansowanie.</w:t>
      </w:r>
    </w:p>
    <w:p w14:paraId="5289D3B2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r w:rsidRPr="00D61CC4">
        <w:rPr>
          <w:rFonts w:eastAsia="Times New Roman" w:cstheme="minorHAnsi"/>
          <w:b/>
          <w:bCs/>
          <w:sz w:val="20"/>
          <w:szCs w:val="20"/>
          <w:lang w:eastAsia="pl-PL"/>
        </w:rPr>
        <w:t>D. WYMAGANE ZAŁĄCZNIKI DOŁĄCZONE DO WNIOSKU</w:t>
      </w:r>
    </w:p>
    <w:p w14:paraId="5323D69C" w14:textId="5F18E9D6" w:rsidR="00D61CC4" w:rsidRP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Załącznik nr </w:t>
      </w:r>
      <w:r w:rsidR="0064165C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– Zestawienie, o którym mowa w pkt B.2, sporządzone na podstawie wzoru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br/>
        <w:t xml:space="preserve">będącego załącznikiem nr </w:t>
      </w:r>
      <w:r w:rsidR="0064165C">
        <w:rPr>
          <w:rFonts w:eastAsia="Times New Roman" w:cstheme="minorHAnsi"/>
          <w:b/>
          <w:bCs/>
          <w:sz w:val="20"/>
          <w:szCs w:val="20"/>
          <w:lang w:eastAsia="pl-PL"/>
        </w:rPr>
        <w:t>3</w:t>
      </w:r>
      <w:r w:rsidRPr="00622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do </w:t>
      </w:r>
      <w:r w:rsidR="00A77F22">
        <w:rPr>
          <w:rFonts w:eastAsia="Times New Roman" w:cstheme="minorHAnsi"/>
          <w:b/>
          <w:bCs/>
          <w:sz w:val="20"/>
          <w:szCs w:val="20"/>
          <w:lang w:eastAsia="pl-PL"/>
        </w:rPr>
        <w:t>wniosku o płatność</w:t>
      </w:r>
    </w:p>
    <w:p w14:paraId="2F3D687A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zależności od zakresu rzeczowego przedsięwzięcia oraz wprowadzonej do wniosku o płatność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informacji o rozliczanych dokumentach zakupu, Beneficjent załącza do wniosku wskazane w części D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załączniki. Załącznikiem do niniejszej instrukcji jest wzór protokołu odbioru prac wykonawcy, który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może być wykorzystany do potwierdzenia wykonania prac z zakresu rzeczowego przedsięwzięcia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wskazanego we wniosku o płatność. Ilekroć mowa o protokole w poniższym opisie dokumentów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załączanych do wniosku o płatność, można zastosować powyższy wzór, dopuszcza się również protokół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odbioru prac sporządzony na wzorze udostępnionym przez wykonawcę, pod warunkiem, że zawiera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wszystkie wymagane elementy i informacje.</w:t>
      </w:r>
    </w:p>
    <w:p w14:paraId="791F53AE" w14:textId="77777777" w:rsidR="00D61CC4" w:rsidRDefault="00622B07" w:rsidP="00D61CC4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 szczególności do wniosku powinny zostać dołączone następujące rodzaje dokumentów, wynikające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z zakresu rzeczowego rozliczanych wnioskiem o płatność zadań:</w:t>
      </w:r>
    </w:p>
    <w:p w14:paraId="7C96372C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Potwierdzenie trwałego wyłączenia z użytku źródła ciepła na paliwo stałe. </w:t>
      </w:r>
    </w:p>
    <w:p w14:paraId="6F5C478E" w14:textId="7DC945DA" w:rsidR="00D61CC4" w:rsidRDefault="00622B07" w:rsidP="00D61CC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Wymagane jest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potwierdzenie dla każdego źródła ciepła z zadeklarowanych do likwidacji – zgodnie z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wnioskiem o dofinansowanie. Potwierdzeniem trwałego wyłączenia z użytku źródła ciepła na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paliwo stałe jest imienny dokument zezłomowania/karta przekazania odpadu/formularza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przyjęcia odpadów metali. W uzasadnionych przypadkach, np. trwałego wyłączenia z użytku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pieca kaflowego, Beneficjent może udokumentować ten fakt w inny wiarygodny sposób np.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dokument trwałego odłączenia źródła ciepła od przewodu kominowego wystawiony przez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mistrza kominiarstwa.</w:t>
      </w:r>
    </w:p>
    <w:p w14:paraId="2D89AA0B" w14:textId="154D2690" w:rsidR="0027573D" w:rsidRDefault="0027573D" w:rsidP="00D61CC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CD2F7D" w14:textId="77777777" w:rsidR="0027573D" w:rsidRDefault="0027573D" w:rsidP="00D61CC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F7FD0E" w14:textId="77777777" w:rsidR="00D61CC4" w:rsidRDefault="00D61CC4" w:rsidP="00D61CC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D544CE6" w14:textId="40FB32D0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zakupu, czyli kopie faktur lub innych równoważnych dokumentów księgowych,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potwierdzających nabycie materiałów, urządzeń lub usług wykazane w załączniku nr </w:t>
      </w:r>
      <w:r w:rsidR="00DE4EC5">
        <w:rPr>
          <w:rFonts w:eastAsia="Times New Roman" w:cstheme="minorHAnsi"/>
          <w:sz w:val="20"/>
          <w:szCs w:val="20"/>
          <w:lang w:eastAsia="pl-PL"/>
        </w:rPr>
        <w:t>3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do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wniosku o płatność – dotyczy części B.3. Do dofinansowania dopuszcza się dokumenty zakupu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wystawione na Beneficjenta. Jeśli dokument w załączniku nr </w:t>
      </w:r>
      <w:r w:rsidR="00DE4EC5">
        <w:rPr>
          <w:rFonts w:eastAsia="Times New Roman" w:cstheme="minorHAnsi"/>
          <w:sz w:val="20"/>
          <w:szCs w:val="20"/>
          <w:lang w:eastAsia="pl-PL"/>
        </w:rPr>
        <w:t>3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do wniosku o płatność,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wprowadzany był kilkukrotnie (np. z przypisaniem do różnych kategorii kosztów), należy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dołączyć tylko jedną jego kopię.</w:t>
      </w:r>
    </w:p>
    <w:p w14:paraId="4893B689" w14:textId="6345E446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Karta produktu i etykieta energetyczna potwierdzające spełnienie wymagań technicznych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określonych </w:t>
      </w:r>
      <w:r w:rsidR="00DE4EC5">
        <w:t xml:space="preserve">w </w:t>
      </w:r>
      <w:r w:rsidR="00DE4EC5" w:rsidRPr="00DE4EC5">
        <w:rPr>
          <w:sz w:val="20"/>
          <w:szCs w:val="20"/>
        </w:rPr>
        <w:t>regulaminie naboru wniosków §4</w:t>
      </w:r>
      <w:r w:rsidRPr="00DE4EC5">
        <w:rPr>
          <w:rFonts w:eastAsia="Times New Roman" w:cstheme="minorHAnsi"/>
          <w:sz w:val="20"/>
          <w:szCs w:val="20"/>
          <w:lang w:eastAsia="pl-PL"/>
        </w:rPr>
        <w:t xml:space="preserve"> w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szczególności wymagań dotyczących klasy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efektywności energetycznej dla następujących kategorii kosztów:</w:t>
      </w:r>
    </w:p>
    <w:p w14:paraId="3CA91D5B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źródła ciepła na paliwo stałe - kocioł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14:paraId="0AB75171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powietrze/woda;</w:t>
      </w:r>
    </w:p>
    <w:p w14:paraId="594884C0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powietrze/powietrze;</w:t>
      </w:r>
    </w:p>
    <w:p w14:paraId="161F8FC6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kotła gazowego kondensacyjnego;</w:t>
      </w:r>
    </w:p>
    <w:p w14:paraId="281E9B21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wentylacji mechanicznej z odzyskiem ciepła;</w:t>
      </w:r>
    </w:p>
    <w:p w14:paraId="7CA01F52" w14:textId="77777777" w:rsidR="00D61CC4" w:rsidRPr="00D61CC4" w:rsidRDefault="00622B07" w:rsidP="00D61CC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pompy ciepła do ciepłej wody użytkowej (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) zakupionej w ramach montażu instalacji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cwu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</w:t>
      </w:r>
    </w:p>
    <w:p w14:paraId="4B3A00A6" w14:textId="30B4D873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Karta produktu lub inny dokument dla okien i drzwi potwierdzający spełnienie </w:t>
      </w:r>
      <w:r w:rsidR="00A77F22">
        <w:rPr>
          <w:rFonts w:eastAsia="Times New Roman" w:cstheme="minorHAnsi"/>
          <w:sz w:val="20"/>
          <w:szCs w:val="20"/>
          <w:lang w:eastAsia="pl-PL"/>
        </w:rPr>
        <w:t xml:space="preserve">aktualnych </w:t>
      </w:r>
      <w:r w:rsidRPr="00D61CC4">
        <w:rPr>
          <w:rFonts w:eastAsia="Times New Roman" w:cstheme="minorHAnsi"/>
          <w:sz w:val="20"/>
          <w:szCs w:val="20"/>
          <w:lang w:eastAsia="pl-PL"/>
        </w:rPr>
        <w:t>wymagań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technicznych określonych w rozporządzeniu Ministra Infrastruktury z dnia 12 kwietnia 2002 r.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 sprawie warunków technicznych, jakim powinny odpowiadać budynki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i ich usytuowanie (tj. Dz. U. z 20</w:t>
      </w:r>
      <w:r w:rsidR="00A77F22">
        <w:rPr>
          <w:rFonts w:eastAsia="Times New Roman" w:cstheme="minorHAnsi"/>
          <w:sz w:val="20"/>
          <w:szCs w:val="20"/>
          <w:lang w:eastAsia="pl-PL"/>
        </w:rPr>
        <w:t>22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 r., poz. 1</w:t>
      </w:r>
      <w:r w:rsidR="00A77F22">
        <w:rPr>
          <w:rFonts w:eastAsia="Times New Roman" w:cstheme="minorHAnsi"/>
          <w:sz w:val="20"/>
          <w:szCs w:val="20"/>
          <w:lang w:eastAsia="pl-PL"/>
        </w:rPr>
        <w:t>225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, z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 zm.)</w:t>
      </w:r>
    </w:p>
    <w:p w14:paraId="15F07488" w14:textId="77777777" w:rsidR="00D61CC4" w:rsidRPr="00D61CC4" w:rsidRDefault="00622B07" w:rsidP="00622B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 xml:space="preserve">Certyfikat/świadectwo potwierdzające spełnienie wymogów dotyczących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br/>
        <w:t>(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ecodesign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), tzn. spełnienie co najmniej wymagań określonych w rozporządzeniu Komisji (UE)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2015/1189 z dnia 28 kwietnia 2015 r. w sprawie wykonania Dyrektywy Parlamentu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Europejskiego i Rady 2009/125/WE w odniesieniu do wymogów dotyczących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ekoprojektu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dla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kotłów na paliwa stałe (Dz. Urz. UE L 193 z 21.07.2015, s. 100), w przypadku zakupu źródła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ciepła na paliwo stałe - kocioł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o podwyższonym standardzie</w:t>
      </w:r>
    </w:p>
    <w:p w14:paraId="29D3B0B3" w14:textId="77777777" w:rsidR="00D61CC4" w:rsidRPr="00D61CC4" w:rsidRDefault="00622B07" w:rsidP="00622B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Dokumenty potwierdzające dokonanie zapłaty na rzecz wykonawcy lub sprzedawcy.</w:t>
      </w:r>
    </w:p>
    <w:p w14:paraId="466EA0BF" w14:textId="77777777" w:rsidR="00D61CC4" w:rsidRPr="00D61CC4" w:rsidRDefault="00622B07" w:rsidP="00622B0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montażu źródła ciepła dotyczy wszystkich źródeł ciepła kwalifikowanych do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 xml:space="preserve">dofinansowania. </w:t>
      </w:r>
    </w:p>
    <w:p w14:paraId="08D8AC8A" w14:textId="77777777" w:rsidR="00D61CC4" w:rsidRDefault="00622B07" w:rsidP="00D61CC4">
      <w:pPr>
        <w:pStyle w:val="Akapitzlist"/>
        <w:spacing w:after="0" w:line="240" w:lineRule="auto"/>
        <w:ind w:left="1080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powinien być podpisany przez instalatora posiadającego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odpowiednie uprawnienia (jeśli dotyczy) lub odpowiednie kwalifikacje oraz przez Beneficjenta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lub jego Pełnomocnika. Protokół powinien potwierdzać miejsce instalacji, rodzaj urządzenia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oraz prawidłowość jego montażu, uruchomienie i gotowość do eksploatacji.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W protokole odbioru montażu w przypadku źródeł ciepła na paliwo stałe należy potwierdzić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dodatkowo, że zamontowano kocioł, który nie posiada rusztu awaryjnego lub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przedpaleniska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>.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W protokole odbioru montażu kotła na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drzewny należy potwierdzić ponadto, że kocioł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może być przeznaczony wyłącznie do spalania biomasy w formie </w:t>
      </w:r>
      <w:proofErr w:type="spellStart"/>
      <w:r w:rsidRPr="00D61CC4">
        <w:rPr>
          <w:rFonts w:eastAsia="Times New Roman" w:cstheme="minorHAnsi"/>
          <w:sz w:val="20"/>
          <w:szCs w:val="20"/>
          <w:lang w:eastAsia="pl-PL"/>
        </w:rPr>
        <w:t>pelletu</w:t>
      </w:r>
      <w:proofErr w:type="spellEnd"/>
      <w:r w:rsidRPr="00D61CC4">
        <w:rPr>
          <w:rFonts w:eastAsia="Times New Roman" w:cstheme="minorHAnsi"/>
          <w:sz w:val="20"/>
          <w:szCs w:val="20"/>
          <w:lang w:eastAsia="pl-PL"/>
        </w:rPr>
        <w:t xml:space="preserve"> drzewnego i posiada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automatyczne podawanie paliwa.</w:t>
      </w:r>
    </w:p>
    <w:p w14:paraId="7C940BBE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montażu wentylacji mechanicznej z odzyskiem ciepła potwierdzający miejsce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wykonania instalacji, jej parametry, prawidłowość montażu i gotowość do eksploatacji.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Protokół powinien być sporządzony i podpisany przez wykonawcę oraz przez Beneficjenta lub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jego Pełnomocnika.</w:t>
      </w:r>
    </w:p>
    <w:p w14:paraId="7C778C87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wykonania instalacji centralnego ogrzewania lub ciepłej wody użytkowej,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potwierdzający miejsce wykonania instalacji, jej parametry, prawidłowość montażu i gotowość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do eksploatacji. Protokół powinien być sporządzony i podpisany przez wykonawcę oraz przez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Beneficjenta lub jego Pełnomocnika.</w:t>
      </w:r>
    </w:p>
    <w:p w14:paraId="7987E751" w14:textId="77777777" w:rsidR="00D61CC4" w:rsidRPr="00D61CC4" w:rsidRDefault="00622B07" w:rsidP="00D61CC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Protokół odbioru wykonania:</w:t>
      </w:r>
    </w:p>
    <w:p w14:paraId="2D2CED16" w14:textId="77777777" w:rsidR="00D61CC4" w:rsidRPr="00D61CC4" w:rsidRDefault="00622B07" w:rsidP="00D61C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przyłącza oraz instalacji wewnętrznej od przyłącza do źródła ciepła albo</w:t>
      </w:r>
    </w:p>
    <w:p w14:paraId="3C885BDA" w14:textId="77777777" w:rsidR="00D61CC4" w:rsidRPr="00D61CC4" w:rsidRDefault="00622B07" w:rsidP="00D61CC4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podłączenia lokalu do efektywnego źródła ciepła w budynku,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potwierdzający miejsce wykonania przyłącza i instalacji, ich parametry, prawidłowość montażu</w:t>
      </w:r>
      <w:r w:rsidR="00D61CC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i gotowość do eksploatacji. Protokół powinien być podpisany przez wykonawcę posiadającego</w:t>
      </w:r>
      <w:r w:rsidRPr="00D61CC4">
        <w:rPr>
          <w:rFonts w:eastAsia="Times New Roman" w:cstheme="minorHAnsi"/>
          <w:sz w:val="20"/>
          <w:szCs w:val="20"/>
          <w:lang w:eastAsia="pl-PL"/>
        </w:rPr>
        <w:br/>
        <w:t>odpowiednie uprawnienia oraz przez Beneficjenta lub jego Pełnomocnika</w:t>
      </w:r>
      <w:r w:rsidR="00D61CC4">
        <w:rPr>
          <w:rFonts w:eastAsia="Times New Roman" w:cstheme="minorHAnsi"/>
          <w:sz w:val="20"/>
          <w:szCs w:val="20"/>
          <w:lang w:eastAsia="pl-PL"/>
        </w:rPr>
        <w:t>.</w:t>
      </w:r>
    </w:p>
    <w:p w14:paraId="61D4EB7E" w14:textId="04F09325" w:rsidR="003A079B" w:rsidRDefault="003A079B" w:rsidP="003A079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49A7A5" w14:textId="77777777" w:rsidR="0027573D" w:rsidRDefault="0027573D" w:rsidP="003A079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EC1DC1D" w14:textId="77777777" w:rsidR="0027573D" w:rsidRDefault="00622B07" w:rsidP="003A079B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lastRenderedPageBreak/>
        <w:t>Protokół odbioru prac w zakresie: wymiany stolarki okiennej i drzwiowej, wskazujący miejsce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montażu, rodzaj materiałów, a także potwierdzający zakres wykonanych prac (załącznikiem do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protokołu może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być kosztorys powykonawczy lub inne dokumenty uzupełniające). Protokół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 xml:space="preserve">powinien potwierdzać, że </w:t>
      </w:r>
    </w:p>
    <w:p w14:paraId="63350AEA" w14:textId="77777777" w:rsidR="0027573D" w:rsidRDefault="0027573D" w:rsidP="003A079B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CED4DF" w14:textId="77777777" w:rsidR="0027573D" w:rsidRDefault="0027573D" w:rsidP="003A079B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C3976A" w14:textId="50B11711" w:rsidR="003A079B" w:rsidRDefault="00622B07" w:rsidP="003A079B">
      <w:pPr>
        <w:spacing w:after="0" w:line="240" w:lineRule="auto"/>
        <w:ind w:left="7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D61CC4">
        <w:rPr>
          <w:rFonts w:eastAsia="Times New Roman" w:cstheme="minorHAnsi"/>
          <w:sz w:val="20"/>
          <w:szCs w:val="20"/>
          <w:lang w:eastAsia="pl-PL"/>
        </w:rPr>
        <w:t>wymiana stolarki okiennej i drzwiowej dotyczy pomieszczeń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ogrzewanych. Protokół powinien być sporządzony i podpisany przez wykonawcę oraz przez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61CC4">
        <w:rPr>
          <w:rFonts w:eastAsia="Times New Roman" w:cstheme="minorHAnsi"/>
          <w:sz w:val="20"/>
          <w:szCs w:val="20"/>
          <w:lang w:eastAsia="pl-PL"/>
        </w:rPr>
        <w:t>Beneficjenta lub jego Pełnomocnika.</w:t>
      </w:r>
    </w:p>
    <w:p w14:paraId="39001C36" w14:textId="77777777" w:rsidR="003A079B" w:rsidRPr="003A079B" w:rsidRDefault="00622B07" w:rsidP="003A079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A079B">
        <w:rPr>
          <w:rFonts w:eastAsia="Times New Roman" w:cstheme="minorHAnsi"/>
          <w:sz w:val="20"/>
          <w:szCs w:val="20"/>
          <w:lang w:eastAsia="pl-PL"/>
        </w:rPr>
        <w:t>dokumentacja projektowa - jeżeli stanowi koszt kwalifikowany zgodnie z Wnioskiem 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dofinansowanie.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F6C1E9E" w14:textId="77777777" w:rsidR="003A079B" w:rsidRDefault="003A079B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0E00435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w przypadku realizacji prac siłami własnymi, wypłata dofinansowania po złożeniu wniosku o</w:t>
      </w:r>
      <w:r w:rsidR="003A079B" w:rsidRP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płatność będzie poprzedzona kontrolą podczas wizytacji końcowej. Celem kontroli jest potwierdzenie</w:t>
      </w:r>
      <w:r w:rsidR="003A079B" w:rsidRP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realizacji przedsięwzięcia zgodnie z umową, a także prawdziwości informacji i oświadczeń zawartych</w:t>
      </w:r>
      <w:r w:rsidR="003A079B" w:rsidRP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A079B">
        <w:rPr>
          <w:rFonts w:eastAsia="Times New Roman" w:cstheme="minorHAnsi"/>
          <w:sz w:val="20"/>
          <w:szCs w:val="20"/>
          <w:lang w:eastAsia="pl-PL"/>
        </w:rPr>
        <w:t>przez Beneficjenta we wniosku o dofinansowanie oraz wniosków o płatność.</w:t>
      </w:r>
    </w:p>
    <w:p w14:paraId="651DBB6E" w14:textId="1D0E39DA" w:rsidR="003A079B" w:rsidRDefault="003A079B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4CC3BA2" w14:textId="2B538EFC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Uwaga:</w:t>
      </w:r>
      <w:r w:rsidRPr="003A079B">
        <w:rPr>
          <w:rFonts w:eastAsia="Times New Roman" w:cstheme="minorHAnsi"/>
          <w:sz w:val="20"/>
          <w:szCs w:val="20"/>
          <w:lang w:eastAsia="pl-PL"/>
        </w:rPr>
        <w:t xml:space="preserve"> Do momentu zakończenia okresu trwałości przedsięwzięcia, Beneficjent zobowiązany jest do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przechowywania oryginałów dokumentów zakupu, dokumentów potwierdzających dokonanie zapłaty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na rzecz wykonawcy lub sprzedawcy oraz pozostałych dokumentów dotyczących przedsięwzięcia, na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które zostało przyznane dofinansowanie, w szczególności: dokumentacji projektowej, atestów,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oryginałów faktur, rachunków imiennych lub innych dowodów księgowych, certyfikatów, świadectw,</w:t>
      </w:r>
      <w:r w:rsidRPr="003A079B">
        <w:rPr>
          <w:rFonts w:eastAsia="Times New Roman" w:cstheme="minorHAnsi"/>
          <w:sz w:val="20"/>
          <w:szCs w:val="20"/>
          <w:lang w:eastAsia="pl-PL"/>
        </w:rPr>
        <w:br/>
        <w:t>kart produktów, gwarancji jakościowych producenta materiałów i urządzeń, oryginałów protokołów</w:t>
      </w:r>
      <w:r w:rsidR="003A079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instalacji urządzeń lub wykonania prac montażowych, dokumentów potwierdzających dochód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zadeklarowany we wniosku o dofinansowanie, w tym zaświadczenia o dochodach, jeżeli do wniosku 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dofinansowanie została dołączona kopia a także dokumentów potwierdzających przychód Beneficjenta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 przypadku prowadzenia działalności gospodarczej i ubieganiu się o podwyższony albo najwyższy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poziom dofinansowania. Mogą one podlegać kontroli w ramach wizytacji końcowej lub po zakończeniu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przedsięwzięcia – w ramach kontroli w okresie trwałości.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W celu przeprowadzenia kontroli podczas wizytacji końcowej, realizacji przedsięwzięcia po płatności,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jak również kontroli w okresie trwałości pracownik Urzędu </w:t>
      </w:r>
      <w:r w:rsidR="00A073B1">
        <w:rPr>
          <w:rFonts w:eastAsia="Times New Roman" w:cstheme="minorHAnsi"/>
          <w:sz w:val="20"/>
          <w:szCs w:val="20"/>
          <w:lang w:eastAsia="pl-PL"/>
        </w:rPr>
        <w:t>Miasta Kościana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 lub inny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podmiot upoważniony umawia się z Beneficjentem. Jeżeli kontrola nie dojdzie do skutku dwa razy, w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 xml:space="preserve">umówionym terminie z winy Beneficjenta Gmina </w:t>
      </w:r>
      <w:r w:rsidR="00706EAE">
        <w:rPr>
          <w:rFonts w:eastAsia="Times New Roman" w:cstheme="minorHAnsi"/>
          <w:sz w:val="20"/>
          <w:szCs w:val="20"/>
          <w:lang w:eastAsia="pl-PL"/>
        </w:rPr>
        <w:t xml:space="preserve">Miasta Kościan </w:t>
      </w:r>
      <w:r w:rsidRPr="00622B07">
        <w:rPr>
          <w:rFonts w:eastAsia="Times New Roman" w:cstheme="minorHAnsi"/>
          <w:sz w:val="20"/>
          <w:szCs w:val="20"/>
          <w:lang w:eastAsia="pl-PL"/>
        </w:rPr>
        <w:t>może wypowiedzieć umowę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dofinansowania Beneficjentowi.</w:t>
      </w:r>
    </w:p>
    <w:p w14:paraId="6BA38717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t>E. OŚWIADCZENIA</w:t>
      </w:r>
    </w:p>
    <w:p w14:paraId="4994C0EE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>W tej części zostały umieszczone oświadczenia Wnioskodawcy warunkujące wypłatę dofinansowania.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Podpisanie wniosku o płatność jest potwierdzeniem ich złożenia, w takim zakresie, w jakim dotyczą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one danych podanych we wniosku o płatność.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099E2FD5" w14:textId="77777777" w:rsidR="003A079B" w:rsidRDefault="003A079B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C6344F0" w14:textId="32A1642C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t>Wniosek o płatność należy wypełnić w komputerze lub odręcznie, opatrzyć go podpisem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własnoręcznym Wnioskodawcy i dostarczyć wraz z załącznikami w formie papierowej do</w:t>
      </w:r>
      <w:r w:rsidRPr="00622B07">
        <w:rPr>
          <w:rFonts w:eastAsia="Times New Roman" w:cstheme="minorHAnsi"/>
          <w:sz w:val="20"/>
          <w:szCs w:val="20"/>
          <w:lang w:eastAsia="pl-PL"/>
        </w:rPr>
        <w:br/>
        <w:t>Urzędu</w:t>
      </w:r>
      <w:r w:rsidR="00DE4E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6747F">
        <w:rPr>
          <w:rFonts w:eastAsia="Times New Roman" w:cstheme="minorHAnsi"/>
          <w:sz w:val="20"/>
          <w:szCs w:val="20"/>
          <w:lang w:eastAsia="pl-PL"/>
        </w:rPr>
        <w:t>Miasta Kościan</w:t>
      </w:r>
      <w:r w:rsidR="00DE4EC5">
        <w:rPr>
          <w:rFonts w:eastAsia="Times New Roman" w:cstheme="minorHAnsi"/>
          <w:sz w:val="20"/>
          <w:szCs w:val="20"/>
          <w:lang w:eastAsia="pl-PL"/>
        </w:rPr>
        <w:t>a</w:t>
      </w:r>
      <w:r w:rsidR="0036747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podpisany i złożony przez Pełnomocnika Wnioskodawcy. W takim przypadku</w:t>
      </w:r>
      <w:r w:rsidR="00E06C3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</w:t>
      </w:r>
      <w:r w:rsidR="00E06C3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formy papierowej wniosku należy dołączyć oryginał pełnomocnictwa sporządzony jako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dokument w formie papierowej i opatrzony własnoręcznym podpisem (jeśli pełnomocnictwo</w:t>
      </w:r>
      <w:r w:rsidR="003A07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22B07">
        <w:rPr>
          <w:rFonts w:eastAsia="Times New Roman" w:cstheme="minorHAnsi"/>
          <w:sz w:val="20"/>
          <w:szCs w:val="20"/>
          <w:lang w:eastAsia="pl-PL"/>
        </w:rPr>
        <w:t>nie zostało złożone wcześniej).</w:t>
      </w:r>
    </w:p>
    <w:p w14:paraId="068776AA" w14:textId="77777777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3A079B">
        <w:rPr>
          <w:rFonts w:eastAsia="Times New Roman" w:cstheme="minorHAnsi"/>
          <w:b/>
          <w:bCs/>
          <w:sz w:val="20"/>
          <w:szCs w:val="20"/>
          <w:lang w:eastAsia="pl-PL"/>
        </w:rPr>
        <w:br/>
        <w:t>F. ROZLICZENIE FINANSOWE PRZEDSIEWZIĘCIA (WYPEŁNIA GMINA)</w:t>
      </w:r>
    </w:p>
    <w:p w14:paraId="7DD1EEA5" w14:textId="748CBFAD" w:rsidR="003A079B" w:rsidRDefault="00622B07" w:rsidP="003A079B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  <w:t xml:space="preserve">Część wypełniana przez pracownika Urzędu </w:t>
      </w:r>
      <w:r w:rsidR="00AE6260">
        <w:rPr>
          <w:rFonts w:eastAsia="Times New Roman" w:cstheme="minorHAnsi"/>
          <w:sz w:val="20"/>
          <w:szCs w:val="20"/>
          <w:lang w:eastAsia="pl-PL"/>
        </w:rPr>
        <w:t>Miasta Kościan</w:t>
      </w:r>
      <w:r w:rsidR="00DE4EC5">
        <w:rPr>
          <w:rFonts w:eastAsia="Times New Roman" w:cstheme="minorHAnsi"/>
          <w:sz w:val="20"/>
          <w:szCs w:val="20"/>
          <w:lang w:eastAsia="pl-PL"/>
        </w:rPr>
        <w:t>a</w:t>
      </w:r>
      <w:r w:rsidRPr="00622B07">
        <w:rPr>
          <w:rFonts w:eastAsia="Times New Roman" w:cstheme="minorHAnsi"/>
          <w:sz w:val="20"/>
          <w:szCs w:val="20"/>
          <w:lang w:eastAsia="pl-PL"/>
        </w:rPr>
        <w:t>.</w:t>
      </w:r>
    </w:p>
    <w:p w14:paraId="69125704" w14:textId="503C940E" w:rsidR="00A77F22" w:rsidRDefault="00622B07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622B07">
        <w:rPr>
          <w:rFonts w:eastAsia="Times New Roman" w:cstheme="minorHAnsi"/>
          <w:sz w:val="20"/>
          <w:szCs w:val="20"/>
          <w:lang w:eastAsia="pl-PL"/>
        </w:rPr>
        <w:br/>
      </w:r>
    </w:p>
    <w:p w14:paraId="3F08B20E" w14:textId="4BA39C2D" w:rsidR="00A77F22" w:rsidRDefault="00A77F22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AB4310" w14:textId="6B38990C" w:rsidR="00A77F22" w:rsidRDefault="00A77F22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5545233" w14:textId="77777777" w:rsidR="00A77F22" w:rsidRPr="003A079B" w:rsidRDefault="00A77F22" w:rsidP="00A77F2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9A2956C" w14:textId="24E071AC" w:rsidR="00622B07" w:rsidRPr="003A079B" w:rsidRDefault="00622B07" w:rsidP="003A079B">
      <w:pPr>
        <w:spacing w:after="0" w:line="240" w:lineRule="auto"/>
        <w:ind w:left="720" w:firstLine="696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622B07" w:rsidRPr="003A079B" w:rsidSect="00D16BBF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CC58" w14:textId="77777777" w:rsidR="0010453E" w:rsidRDefault="0010453E" w:rsidP="00D12F09">
      <w:pPr>
        <w:spacing w:after="0" w:line="240" w:lineRule="auto"/>
      </w:pPr>
      <w:r>
        <w:separator/>
      </w:r>
    </w:p>
  </w:endnote>
  <w:endnote w:type="continuationSeparator" w:id="0">
    <w:p w14:paraId="2DE87FDB" w14:textId="77777777" w:rsidR="0010453E" w:rsidRDefault="0010453E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D998" w14:textId="77777777" w:rsidR="0010453E" w:rsidRDefault="0010453E" w:rsidP="00D12F09">
      <w:pPr>
        <w:spacing w:after="0" w:line="240" w:lineRule="auto"/>
      </w:pPr>
      <w:r>
        <w:separator/>
      </w:r>
    </w:p>
  </w:footnote>
  <w:footnote w:type="continuationSeparator" w:id="0">
    <w:p w14:paraId="3C2EFB7B" w14:textId="77777777" w:rsidR="0010453E" w:rsidRDefault="0010453E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5F9D2C1B" w:rsidR="00D12F09" w:rsidRPr="00ED3FE9" w:rsidRDefault="00ED3FE9" w:rsidP="00A77F22">
    <w:pPr>
      <w:pStyle w:val="Nagwek"/>
      <w:jc w:val="center"/>
    </w:pPr>
    <w:r w:rsidRPr="00A77F2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AD9E10" wp14:editId="2BB1F907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738"/>
    <w:multiLevelType w:val="hybridMultilevel"/>
    <w:tmpl w:val="09320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072"/>
    <w:multiLevelType w:val="hybridMultilevel"/>
    <w:tmpl w:val="3DD68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F84"/>
    <w:multiLevelType w:val="hybridMultilevel"/>
    <w:tmpl w:val="6E3208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B5449D"/>
    <w:multiLevelType w:val="hybridMultilevel"/>
    <w:tmpl w:val="EA9C27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32A06"/>
    <w:multiLevelType w:val="hybridMultilevel"/>
    <w:tmpl w:val="B7E2C9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55409"/>
    <w:multiLevelType w:val="hybridMultilevel"/>
    <w:tmpl w:val="9C06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349F"/>
    <w:multiLevelType w:val="hybridMultilevel"/>
    <w:tmpl w:val="EFA2D7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E2B7B"/>
    <w:multiLevelType w:val="hybridMultilevel"/>
    <w:tmpl w:val="4A003AC8"/>
    <w:lvl w:ilvl="0" w:tplc="5E5EA2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6056"/>
    <w:multiLevelType w:val="hybridMultilevel"/>
    <w:tmpl w:val="2F180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3512"/>
    <w:multiLevelType w:val="hybridMultilevel"/>
    <w:tmpl w:val="5A98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5F4"/>
    <w:multiLevelType w:val="hybridMultilevel"/>
    <w:tmpl w:val="31120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72268"/>
    <w:multiLevelType w:val="hybridMultilevel"/>
    <w:tmpl w:val="147A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93B5A"/>
    <w:multiLevelType w:val="hybridMultilevel"/>
    <w:tmpl w:val="25BA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C4DF7"/>
    <w:multiLevelType w:val="hybridMultilevel"/>
    <w:tmpl w:val="6D00F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3E5C74"/>
    <w:multiLevelType w:val="hybridMultilevel"/>
    <w:tmpl w:val="437C6B74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C25AEC"/>
    <w:multiLevelType w:val="hybridMultilevel"/>
    <w:tmpl w:val="BC8E1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F9750A"/>
    <w:multiLevelType w:val="hybridMultilevel"/>
    <w:tmpl w:val="C7709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A74EF0"/>
    <w:multiLevelType w:val="hybridMultilevel"/>
    <w:tmpl w:val="AEBA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81FFF"/>
    <w:multiLevelType w:val="hybridMultilevel"/>
    <w:tmpl w:val="BD8A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E1A56"/>
    <w:multiLevelType w:val="hybridMultilevel"/>
    <w:tmpl w:val="34B2EC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0365F1"/>
    <w:multiLevelType w:val="hybridMultilevel"/>
    <w:tmpl w:val="2138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206909"/>
    <w:multiLevelType w:val="hybridMultilevel"/>
    <w:tmpl w:val="92B4B1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6F13ED"/>
    <w:multiLevelType w:val="hybridMultilevel"/>
    <w:tmpl w:val="0F8CB5C8"/>
    <w:lvl w:ilvl="0" w:tplc="770E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A0961"/>
    <w:multiLevelType w:val="hybridMultilevel"/>
    <w:tmpl w:val="15D6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91045"/>
    <w:multiLevelType w:val="hybridMultilevel"/>
    <w:tmpl w:val="AAB80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90A34"/>
    <w:multiLevelType w:val="hybridMultilevel"/>
    <w:tmpl w:val="1C78752A"/>
    <w:lvl w:ilvl="0" w:tplc="85FC79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166965"/>
    <w:multiLevelType w:val="hybridMultilevel"/>
    <w:tmpl w:val="C82E05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0E7D8D"/>
    <w:multiLevelType w:val="hybridMultilevel"/>
    <w:tmpl w:val="070A5958"/>
    <w:lvl w:ilvl="0" w:tplc="4142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779072">
    <w:abstractNumId w:val="1"/>
  </w:num>
  <w:num w:numId="2" w16cid:durableId="1200237353">
    <w:abstractNumId w:val="11"/>
  </w:num>
  <w:num w:numId="3" w16cid:durableId="1771312097">
    <w:abstractNumId w:val="15"/>
  </w:num>
  <w:num w:numId="4" w16cid:durableId="887911480">
    <w:abstractNumId w:val="19"/>
  </w:num>
  <w:num w:numId="5" w16cid:durableId="227032567">
    <w:abstractNumId w:val="24"/>
  </w:num>
  <w:num w:numId="6" w16cid:durableId="668144963">
    <w:abstractNumId w:val="16"/>
  </w:num>
  <w:num w:numId="7" w16cid:durableId="912467713">
    <w:abstractNumId w:val="4"/>
  </w:num>
  <w:num w:numId="8" w16cid:durableId="1404257336">
    <w:abstractNumId w:val="17"/>
  </w:num>
  <w:num w:numId="9" w16cid:durableId="107629073">
    <w:abstractNumId w:val="13"/>
  </w:num>
  <w:num w:numId="10" w16cid:durableId="1081490508">
    <w:abstractNumId w:val="21"/>
  </w:num>
  <w:num w:numId="11" w16cid:durableId="1874616437">
    <w:abstractNumId w:val="27"/>
  </w:num>
  <w:num w:numId="12" w16cid:durableId="1573656453">
    <w:abstractNumId w:val="26"/>
  </w:num>
  <w:num w:numId="13" w16cid:durableId="257836330">
    <w:abstractNumId w:val="2"/>
  </w:num>
  <w:num w:numId="14" w16cid:durableId="2075079551">
    <w:abstractNumId w:val="18"/>
  </w:num>
  <w:num w:numId="15" w16cid:durableId="2052267220">
    <w:abstractNumId w:val="5"/>
  </w:num>
  <w:num w:numId="16" w16cid:durableId="1195459855">
    <w:abstractNumId w:val="12"/>
  </w:num>
  <w:num w:numId="17" w16cid:durableId="1695108949">
    <w:abstractNumId w:val="23"/>
  </w:num>
  <w:num w:numId="18" w16cid:durableId="1947494375">
    <w:abstractNumId w:val="20"/>
  </w:num>
  <w:num w:numId="19" w16cid:durableId="11542620">
    <w:abstractNumId w:val="8"/>
  </w:num>
  <w:num w:numId="20" w16cid:durableId="455489950">
    <w:abstractNumId w:val="10"/>
  </w:num>
  <w:num w:numId="21" w16cid:durableId="158430227">
    <w:abstractNumId w:val="22"/>
  </w:num>
  <w:num w:numId="22" w16cid:durableId="167990281">
    <w:abstractNumId w:val="7"/>
  </w:num>
  <w:num w:numId="23" w16cid:durableId="1965114749">
    <w:abstractNumId w:val="0"/>
  </w:num>
  <w:num w:numId="24" w16cid:durableId="1172988874">
    <w:abstractNumId w:val="3"/>
  </w:num>
  <w:num w:numId="25" w16cid:durableId="2100639615">
    <w:abstractNumId w:val="9"/>
  </w:num>
  <w:num w:numId="26" w16cid:durableId="308022039">
    <w:abstractNumId w:val="6"/>
  </w:num>
  <w:num w:numId="27" w16cid:durableId="565645524">
    <w:abstractNumId w:val="14"/>
  </w:num>
  <w:num w:numId="28" w16cid:durableId="19849200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6BE1"/>
    <w:rsid w:val="000C7C29"/>
    <w:rsid w:val="000D44A3"/>
    <w:rsid w:val="0010453E"/>
    <w:rsid w:val="0018504D"/>
    <w:rsid w:val="001A7720"/>
    <w:rsid w:val="001C723F"/>
    <w:rsid w:val="001E1B54"/>
    <w:rsid w:val="001F514F"/>
    <w:rsid w:val="002132DF"/>
    <w:rsid w:val="002143D4"/>
    <w:rsid w:val="0027573D"/>
    <w:rsid w:val="002B29BE"/>
    <w:rsid w:val="00314BEA"/>
    <w:rsid w:val="003325CE"/>
    <w:rsid w:val="0036747F"/>
    <w:rsid w:val="00367896"/>
    <w:rsid w:val="003823B2"/>
    <w:rsid w:val="00393D32"/>
    <w:rsid w:val="003A079B"/>
    <w:rsid w:val="003A1A3E"/>
    <w:rsid w:val="00485771"/>
    <w:rsid w:val="004F2DAC"/>
    <w:rsid w:val="0052054A"/>
    <w:rsid w:val="0057744D"/>
    <w:rsid w:val="00577F40"/>
    <w:rsid w:val="005A6657"/>
    <w:rsid w:val="005C465D"/>
    <w:rsid w:val="005C709C"/>
    <w:rsid w:val="005E1F00"/>
    <w:rsid w:val="00600E62"/>
    <w:rsid w:val="00601B77"/>
    <w:rsid w:val="00622B07"/>
    <w:rsid w:val="0064165C"/>
    <w:rsid w:val="00650132"/>
    <w:rsid w:val="00654DA0"/>
    <w:rsid w:val="0067605D"/>
    <w:rsid w:val="0069668D"/>
    <w:rsid w:val="006A0920"/>
    <w:rsid w:val="00706EAE"/>
    <w:rsid w:val="00734002"/>
    <w:rsid w:val="007F7018"/>
    <w:rsid w:val="008158DC"/>
    <w:rsid w:val="008357C3"/>
    <w:rsid w:val="00866B51"/>
    <w:rsid w:val="00877F8C"/>
    <w:rsid w:val="008D6C45"/>
    <w:rsid w:val="00A073B1"/>
    <w:rsid w:val="00A31CC0"/>
    <w:rsid w:val="00A34071"/>
    <w:rsid w:val="00A51858"/>
    <w:rsid w:val="00A56803"/>
    <w:rsid w:val="00A77F22"/>
    <w:rsid w:val="00A926B9"/>
    <w:rsid w:val="00AA54AF"/>
    <w:rsid w:val="00AE6260"/>
    <w:rsid w:val="00B343D0"/>
    <w:rsid w:val="00B374F9"/>
    <w:rsid w:val="00B4274B"/>
    <w:rsid w:val="00B558D2"/>
    <w:rsid w:val="00BD229B"/>
    <w:rsid w:val="00C268F4"/>
    <w:rsid w:val="00C344F1"/>
    <w:rsid w:val="00C34EA3"/>
    <w:rsid w:val="00C57758"/>
    <w:rsid w:val="00C815EE"/>
    <w:rsid w:val="00C86656"/>
    <w:rsid w:val="00D12F09"/>
    <w:rsid w:val="00D16BBF"/>
    <w:rsid w:val="00D50C7A"/>
    <w:rsid w:val="00D60826"/>
    <w:rsid w:val="00D61CC4"/>
    <w:rsid w:val="00D86BED"/>
    <w:rsid w:val="00DD7121"/>
    <w:rsid w:val="00DE4EC5"/>
    <w:rsid w:val="00E06C32"/>
    <w:rsid w:val="00E113C4"/>
    <w:rsid w:val="00E33A39"/>
    <w:rsid w:val="00E37133"/>
    <w:rsid w:val="00E5532E"/>
    <w:rsid w:val="00ED3FE9"/>
    <w:rsid w:val="00ED7D22"/>
    <w:rsid w:val="00EE5894"/>
    <w:rsid w:val="00EF7189"/>
    <w:rsid w:val="00F2624F"/>
    <w:rsid w:val="00F270A4"/>
    <w:rsid w:val="00F431E8"/>
    <w:rsid w:val="00F45807"/>
    <w:rsid w:val="00FC3499"/>
    <w:rsid w:val="00FE2497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  <w:style w:type="paragraph" w:customStyle="1" w:styleId="msonormal0">
    <w:name w:val="msonormal"/>
    <w:basedOn w:val="Normalny"/>
    <w:rsid w:val="00A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6803"/>
  </w:style>
  <w:style w:type="paragraph" w:styleId="Akapitzlist">
    <w:name w:val="List Paragraph"/>
    <w:basedOn w:val="Normalny"/>
    <w:uiPriority w:val="34"/>
    <w:qFormat/>
    <w:rsid w:val="00A5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2314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Joanna Walkowska</cp:lastModifiedBy>
  <cp:revision>46</cp:revision>
  <cp:lastPrinted>2022-10-28T06:52:00Z</cp:lastPrinted>
  <dcterms:created xsi:type="dcterms:W3CDTF">2022-11-02T11:19:00Z</dcterms:created>
  <dcterms:modified xsi:type="dcterms:W3CDTF">2023-03-16T06:25:00Z</dcterms:modified>
</cp:coreProperties>
</file>